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5CB7" w:rsidRDefault="00B05CB7">
      <w:pPr>
        <w:widowControl w:val="0"/>
        <w:spacing w:after="0"/>
      </w:pPr>
    </w:p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C96CCC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1775C3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BF256C" w:rsidRPr="00556D12" w:rsidRDefault="00556D12" w:rsidP="00BF256C">
            <w:pPr>
              <w:jc w:val="both"/>
              <w:rPr>
                <w:rFonts w:ascii="Times New Roman" w:hAnsi="Times New Roman" w:cs="Times New Roman"/>
              </w:rPr>
            </w:pPr>
            <w:r w:rsidRPr="00556D1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SPIRITO DI INIZIATIVA E IMPRENDITORIALITA’ 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2337F1" w:rsidRPr="002337F1" w:rsidRDefault="002337F1" w:rsidP="002337F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2337F1" w:rsidRPr="002337F1" w:rsidRDefault="002337F1" w:rsidP="002337F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Assumere e portare a termine compiti e iniziative</w:t>
            </w:r>
          </w:p>
          <w:p w:rsidR="002337F1" w:rsidRPr="002337F1" w:rsidRDefault="002337F1" w:rsidP="002337F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Pianificare e organizzare il proprio lavoro; realizzare semplici progetti</w:t>
            </w:r>
          </w:p>
          <w:p w:rsidR="0030347B" w:rsidRPr="00D30B91" w:rsidRDefault="002337F1" w:rsidP="00D30B9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problem</w:t>
            </w:r>
            <w:proofErr w:type="spellEnd"/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solving</w:t>
            </w:r>
            <w:proofErr w:type="spellEnd"/>
          </w:p>
        </w:tc>
      </w:tr>
      <w:tr w:rsidR="00402CFF" w:rsidTr="00BF256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3E14" w:rsidTr="00BF256C">
        <w:trPr>
          <w:trHeight w:val="540"/>
          <w:jc w:val="center"/>
        </w:trPr>
        <w:tc>
          <w:tcPr>
            <w:tcW w:w="4613" w:type="dxa"/>
            <w:gridSpan w:val="2"/>
          </w:tcPr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Assumere e portare a termine compiti e iniziative</w:t>
            </w: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Pianificare e organizzare il proprio lavor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o; realizzare semplici progetti</w:t>
            </w: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3E14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problem</w:t>
            </w:r>
            <w:proofErr w:type="spellEnd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solving</w:t>
            </w:r>
            <w:proofErr w:type="spellEnd"/>
            <w:r w:rsidR="00713E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Valutare aspetti positivi e negativi rispetto ad un vissuto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Sostenere la propria opinione con argomenti coerenti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Giustificare le scelte con semplici argomentazioni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Formulare proposte di lavoro, di gioco …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Confrontare la propria idea con quella    altrui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Conoscere i ruoli nei diversi contesti di vita, di gioco, di lavoro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Riconoscere semplici situazioni problematiche in contesti reali d’esperienza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Formulare ipotesi di soluzione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Effettuare semplici indagini su fenomeni di esperienza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Organizzare dati su schemi e tabelle con l’aiuto dell’insegnante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lastRenderedPageBreak/>
              <w:t>Spiegare le fasi di un esperimento, di una ricerca, di un compito ….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Qualificare situazioni incerte in: possibili, impossibili, probabili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Esprimere semplici giudizi su un messaggio, su un avvenimento …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9"/>
              </w:numPr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Cooperare con altri nel gioco e nel lavoro</w:t>
            </w:r>
          </w:p>
          <w:p w:rsidR="006F2454" w:rsidRPr="00FE46C9" w:rsidRDefault="00FF196D" w:rsidP="00FF196D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F196D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Ripercorrere verbalmente le fasi di un lavoro, di un compito, di una azione eseguiti</w:t>
            </w:r>
          </w:p>
        </w:tc>
        <w:tc>
          <w:tcPr>
            <w:tcW w:w="4668" w:type="dxa"/>
          </w:tcPr>
          <w:p w:rsidR="00D26617" w:rsidRPr="00D26617" w:rsidRDefault="00D26617" w:rsidP="00D30B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360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Regole della discussione</w:t>
            </w:r>
          </w:p>
          <w:p w:rsidR="00D26617" w:rsidRPr="00D26617" w:rsidRDefault="00D26617" w:rsidP="00D30B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360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 ruoli e la loro funzione</w:t>
            </w:r>
          </w:p>
          <w:p w:rsidR="00D26617" w:rsidRPr="00D26617" w:rsidRDefault="00D26617" w:rsidP="00D30B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360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Modalità di rappresentazione grafica (schemi, tabelle, grafici)</w:t>
            </w:r>
          </w:p>
          <w:p w:rsidR="00D26617" w:rsidRPr="00D26617" w:rsidRDefault="00D26617" w:rsidP="00D30B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360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Fasi di un problema</w:t>
            </w:r>
          </w:p>
          <w:p w:rsidR="00D26617" w:rsidRPr="00D26617" w:rsidRDefault="00D26617" w:rsidP="00D30B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360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Fasi di un’azione</w:t>
            </w:r>
          </w:p>
          <w:p w:rsidR="00713E14" w:rsidRPr="00481D89" w:rsidRDefault="00D26617" w:rsidP="00D30B91">
            <w:pPr>
              <w:numPr>
                <w:ilvl w:val="0"/>
                <w:numId w:val="39"/>
              </w:numPr>
              <w:spacing w:line="360" w:lineRule="auto"/>
              <w:ind w:left="93" w:hanging="20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Modalità di decisione (es. “Sei cappelli”)</w:t>
            </w:r>
          </w:p>
        </w:tc>
      </w:tr>
    </w:tbl>
    <w:p w:rsidR="00E969FB" w:rsidRDefault="00E969FB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D26617" w:rsidRDefault="00D26617"/>
    <w:p w:rsidR="0030347B" w:rsidRDefault="0030347B"/>
    <w:p w:rsidR="0030347B" w:rsidRDefault="0030347B"/>
    <w:p w:rsidR="0030347B" w:rsidRDefault="0030347B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E00EEA" w:rsidRDefault="001775C3" w:rsidP="00E00E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E00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  <w:p w:rsidR="00C96CCC" w:rsidRDefault="00C96CCC" w:rsidP="00E00EEA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Pr="00556D12" w:rsidRDefault="00556D12">
            <w:pPr>
              <w:jc w:val="both"/>
              <w:rPr>
                <w:rFonts w:ascii="Times New Roman" w:hAnsi="Times New Roman" w:cs="Times New Roman"/>
              </w:rPr>
            </w:pPr>
            <w:r w:rsidRPr="00556D1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SPIRITO DI INIZIATIVA E IMPRENDITORIALITA’ </w:t>
            </w: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FF196D" w:rsidRPr="00FF196D" w:rsidRDefault="00FF196D" w:rsidP="00FF196D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Assumere e portare a termine compiti e iniziative</w:t>
            </w:r>
          </w:p>
          <w:p w:rsidR="00FF196D" w:rsidRPr="00FF196D" w:rsidRDefault="00FF196D" w:rsidP="00FF196D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Pianificare e organizzare il proprio lavoro; realizzare semplici progetti</w:t>
            </w:r>
          </w:p>
          <w:p w:rsidR="00402CFF" w:rsidRDefault="00FF196D" w:rsidP="00FF196D">
            <w:pPr>
              <w:pStyle w:val="Paragrafoelenco"/>
              <w:numPr>
                <w:ilvl w:val="0"/>
                <w:numId w:val="38"/>
              </w:numPr>
              <w:spacing w:after="60"/>
              <w:jc w:val="both"/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problem</w:t>
            </w:r>
            <w:proofErr w:type="spellEnd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solving</w:t>
            </w:r>
            <w:proofErr w:type="spellEnd"/>
          </w:p>
        </w:tc>
      </w:tr>
      <w:tr w:rsidR="00402CFF" w:rsidTr="005961E8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5961E8">
        <w:trPr>
          <w:trHeight w:val="540"/>
        </w:trPr>
        <w:tc>
          <w:tcPr>
            <w:tcW w:w="4613" w:type="dxa"/>
            <w:vMerge w:val="restart"/>
            <w:tcBorders>
              <w:right w:val="single" w:sz="4" w:space="0" w:color="auto"/>
            </w:tcBorders>
          </w:tcPr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Assumere e portare a termine compiti e iniziative</w:t>
            </w: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Pianificare e organizzare il proprio lavoro; realizzare semplici progetti</w:t>
            </w: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196D" w:rsidRPr="00FF196D" w:rsidRDefault="00FF196D" w:rsidP="00FF196D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problem</w:t>
            </w:r>
            <w:proofErr w:type="spellEnd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196D">
              <w:rPr>
                <w:rFonts w:ascii="Times New Roman" w:hAnsi="Times New Roman" w:cs="Times New Roman"/>
                <w:bCs/>
                <w:sz w:val="24"/>
                <w:szCs w:val="24"/>
              </w:rPr>
              <w:t>solving</w:t>
            </w:r>
            <w:proofErr w:type="spellEnd"/>
          </w:p>
          <w:p w:rsidR="001A584F" w:rsidRDefault="00960CC8" w:rsidP="00960CC8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17" w:rsidRPr="0057399B" w:rsidRDefault="00D26617" w:rsidP="0057399B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Assumere gli impegni affidati e por</w:t>
            </w:r>
            <w:r w:rsidR="00EE2F5E">
              <w:rPr>
                <w:rFonts w:ascii="Times New Roman" w:hAnsi="Times New Roman" w:cs="Times New Roman"/>
                <w:sz w:val="24"/>
                <w:szCs w:val="24"/>
              </w:rPr>
              <w:t>tarli a termine con diligenza e responsabilità;</w:t>
            </w:r>
            <w:r w:rsidR="0057399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57399B">
              <w:rPr>
                <w:rFonts w:ascii="Times New Roman" w:hAnsi="Times New Roman" w:cs="Times New Roman"/>
                <w:sz w:val="24"/>
                <w:szCs w:val="24"/>
              </w:rPr>
              <w:t>ssumere semplici iniziative personali di gioco e di lavoro e portarle a termine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Decidere tra due alternative (in gioco; nella scelta di un libro, di un’attività) e spiegare le motivazioni</w:t>
            </w:r>
          </w:p>
          <w:p w:rsidR="00D26617" w:rsidRPr="00D26617" w:rsidRDefault="00EE2F5E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Spiegare </w:t>
            </w:r>
            <w:r w:rsidR="00D26617" w:rsidRPr="00D26617">
              <w:rPr>
                <w:rFonts w:ascii="Times New Roman" w:hAnsi="Times New Roman" w:cs="Times New Roman"/>
                <w:sz w:val="24"/>
                <w:szCs w:val="24"/>
              </w:rPr>
              <w:t>vantaggi e svantaggi di una semplice scelta legata a vissuti personali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Convincere altri a fare una scelta o a condividere la propria, spiegando i vantaggi; dissuadere spiegando i rischi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Descrivere le fasi di un compito o di un gioco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Descrivere le azioni necessarie a svolgere un compito, compiere una procedura, portare a termine una consegna, ecc.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gli strumenti a propria disposizione per portare a termine un compito e quelli mancanti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Collocare i propri impegni nel calendario giornaliero e settimanale</w:t>
            </w:r>
          </w:p>
          <w:p w:rsidR="00D26617" w:rsidRPr="00D26617" w:rsidRDefault="00FA58E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Progettare in gruppo </w:t>
            </w:r>
            <w:r w:rsidR="00D26617" w:rsidRPr="00D26617">
              <w:rPr>
                <w:rFonts w:ascii="Times New Roman" w:hAnsi="Times New Roman" w:cs="Times New Roman"/>
                <w:sz w:val="24"/>
                <w:szCs w:val="24"/>
              </w:rPr>
              <w:t>l’esecuzione di un semplice manufatto; di un piccolo evento da organizzare nella vita di classe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 xml:space="preserve">Individuare problemi </w:t>
            </w:r>
            <w:r w:rsidR="00FA58E7">
              <w:rPr>
                <w:rFonts w:ascii="Times New Roman" w:hAnsi="Times New Roman" w:cs="Times New Roman"/>
                <w:sz w:val="24"/>
                <w:szCs w:val="24"/>
              </w:rPr>
              <w:t xml:space="preserve">legati all’esperienza concreta </w:t>
            </w: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e indicare alcune ipotesi di soluzione</w:t>
            </w:r>
          </w:p>
          <w:p w:rsidR="00D26617" w:rsidRPr="00D26617" w:rsidRDefault="00D26617" w:rsidP="00D26617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Analizzare - anche in gruppo -  le soluzioni ipotizzate e scegliere quella ritenuta più vantaggiosa</w:t>
            </w:r>
          </w:p>
          <w:p w:rsidR="001A584F" w:rsidRPr="00B97853" w:rsidRDefault="00D26617" w:rsidP="00D26617">
            <w:pPr>
              <w:pStyle w:val="Paragrafoelenco"/>
              <w:numPr>
                <w:ilvl w:val="0"/>
                <w:numId w:val="8"/>
              </w:numPr>
              <w:spacing w:line="276" w:lineRule="auto"/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26617">
              <w:rPr>
                <w:rFonts w:ascii="Times New Roman" w:hAnsi="Times New Roman" w:cs="Times New Roman"/>
                <w:sz w:val="24"/>
                <w:szCs w:val="24"/>
              </w:rPr>
              <w:t>Applicare la soluzione e commentare i risultati</w:t>
            </w:r>
          </w:p>
        </w:tc>
        <w:tc>
          <w:tcPr>
            <w:tcW w:w="4668" w:type="dxa"/>
            <w:vMerge w:val="restart"/>
            <w:tcBorders>
              <w:left w:val="single" w:sz="4" w:space="0" w:color="auto"/>
            </w:tcBorders>
          </w:tcPr>
          <w:p w:rsidR="00BB32F6" w:rsidRPr="00BB32F6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Strumenti per la decisione: tabelle dei pro e dei contro</w:t>
            </w:r>
          </w:p>
          <w:p w:rsidR="00BB32F6" w:rsidRPr="00BB32F6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6">
              <w:rPr>
                <w:rFonts w:ascii="Times New Roman" w:hAnsi="Times New Roman" w:cs="Times New Roman"/>
                <w:sz w:val="24"/>
                <w:szCs w:val="24"/>
              </w:rPr>
              <w:t xml:space="preserve">Modalità di decisione </w:t>
            </w:r>
            <w:proofErr w:type="gramStart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riflessiva(</w:t>
            </w:r>
            <w:proofErr w:type="gramEnd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es. “sei cappelli”)</w:t>
            </w:r>
          </w:p>
          <w:p w:rsidR="00BB32F6" w:rsidRPr="00BB32F6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Organizzazione di un’agenda giornaliera e settimanale</w:t>
            </w:r>
          </w:p>
          <w:p w:rsidR="00BB32F6" w:rsidRPr="00BB32F6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Le fasi di una procedura</w:t>
            </w:r>
          </w:p>
          <w:p w:rsidR="00BB32F6" w:rsidRPr="00BB32F6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Diagrammi di flusso</w:t>
            </w:r>
          </w:p>
          <w:p w:rsidR="00960CC8" w:rsidRPr="00960CC8" w:rsidRDefault="00BB32F6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6">
              <w:rPr>
                <w:rFonts w:ascii="Times New Roman" w:hAnsi="Times New Roman" w:cs="Times New Roman"/>
                <w:sz w:val="24"/>
                <w:szCs w:val="24"/>
              </w:rPr>
              <w:t xml:space="preserve">Fasi del </w:t>
            </w:r>
            <w:proofErr w:type="spellStart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2F6">
              <w:rPr>
                <w:rFonts w:ascii="Times New Roman" w:hAnsi="Times New Roman" w:cs="Times New Roman"/>
                <w:sz w:val="24"/>
                <w:szCs w:val="24"/>
              </w:rPr>
              <w:t>solving</w:t>
            </w:r>
            <w:r w:rsidR="00960CC8" w:rsidRPr="00960CC8">
              <w:rPr>
                <w:rFonts w:ascii="Times New Roman" w:hAnsi="Times New Roman" w:cs="Times New Roman"/>
                <w:sz w:val="24"/>
                <w:szCs w:val="24"/>
              </w:rPr>
              <w:t>Confrontare</w:t>
            </w:r>
            <w:proofErr w:type="spellEnd"/>
            <w:r w:rsidR="00960CC8" w:rsidRPr="00960CC8">
              <w:rPr>
                <w:rFonts w:ascii="Times New Roman" w:hAnsi="Times New Roman" w:cs="Times New Roman"/>
                <w:sz w:val="24"/>
                <w:szCs w:val="24"/>
              </w:rPr>
              <w:t xml:space="preserve"> usi, costumi, stili di vita propri e di altre culture, individuandone somiglianze e differenze</w:t>
            </w:r>
          </w:p>
          <w:p w:rsidR="00960CC8" w:rsidRPr="00960CC8" w:rsidRDefault="00D455E2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Leggere e analizzare </w:t>
            </w:r>
            <w:r w:rsidR="00960CC8" w:rsidRPr="00960CC8">
              <w:rPr>
                <w:rFonts w:ascii="Times New Roman" w:hAnsi="Times New Roman" w:cs="Times New Roman"/>
                <w:sz w:val="24"/>
                <w:szCs w:val="24"/>
              </w:rPr>
              <w:t>alcuni articoli della Costituzione italiana per approfondire il concetto di democrazia</w:t>
            </w:r>
          </w:p>
          <w:p w:rsidR="00960CC8" w:rsidRPr="00960CC8" w:rsidRDefault="00960CC8" w:rsidP="00D30B9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Mettere in relazione le regole stabilite all’interno della classe e alcuni articoli della Costituzione</w:t>
            </w:r>
          </w:p>
          <w:p w:rsidR="001A584F" w:rsidRDefault="00960CC8" w:rsidP="00D30B91">
            <w:pPr>
              <w:numPr>
                <w:ilvl w:val="0"/>
                <w:numId w:val="8"/>
              </w:numPr>
              <w:spacing w:line="276" w:lineRule="auto"/>
              <w:ind w:left="66" w:hanging="142"/>
              <w:jc w:val="both"/>
            </w:pPr>
            <w:r w:rsidRPr="00960CC8">
              <w:rPr>
                <w:rFonts w:ascii="Times New Roman" w:hAnsi="Times New Roman" w:cs="Times New Roman"/>
                <w:sz w:val="24"/>
                <w:szCs w:val="24"/>
              </w:rPr>
              <w:t>Mettere in relazione l’esperienza comune in famiglia, a scuola, nella comunità di vita con alcuni articoli della Costituzion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bookmarkEnd w:id="0"/>
          <w:p w:rsidR="001A584F" w:rsidRDefault="001A584F" w:rsidP="00BB32F6">
            <w:pPr>
              <w:ind w:left="66" w:hanging="142"/>
              <w:jc w:val="both"/>
            </w:pPr>
          </w:p>
          <w:p w:rsidR="001A584F" w:rsidRDefault="001A584F" w:rsidP="00BB32F6">
            <w:pPr>
              <w:widowControl w:val="0"/>
              <w:ind w:left="66" w:hanging="142"/>
              <w:jc w:val="both"/>
            </w:pPr>
          </w:p>
          <w:p w:rsidR="001A584F" w:rsidRDefault="001A584F" w:rsidP="00150812"/>
        </w:tc>
      </w:tr>
      <w:tr w:rsidR="001A584F" w:rsidTr="005961E8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bottom w:val="nil"/>
            </w:tcBorders>
          </w:tcPr>
          <w:p w:rsidR="001A584F" w:rsidRDefault="001A584F" w:rsidP="00E00EEA">
            <w:pPr>
              <w:pStyle w:val="Paragrafoelenco"/>
              <w:widowControl w:val="0"/>
              <w:ind w:left="202"/>
              <w:jc w:val="both"/>
            </w:pPr>
          </w:p>
        </w:tc>
        <w:tc>
          <w:tcPr>
            <w:tcW w:w="4668" w:type="dxa"/>
            <w:vMerge/>
          </w:tcPr>
          <w:p w:rsidR="001A584F" w:rsidRDefault="001A584F" w:rsidP="00150812"/>
        </w:tc>
      </w:tr>
      <w:tr w:rsidR="001A584F" w:rsidTr="00E969FB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nil"/>
            </w:tcBorders>
          </w:tcPr>
          <w:p w:rsidR="001A584F" w:rsidRDefault="001A584F" w:rsidP="00E00EEA">
            <w:pPr>
              <w:jc w:val="both"/>
            </w:pPr>
          </w:p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901A21" w:rsidRDefault="00901A21"/>
    <w:p w:rsidR="00901A21" w:rsidRDefault="00901A21"/>
    <w:p w:rsidR="00FE03E1" w:rsidRDefault="00FE03E1"/>
    <w:p w:rsidR="00FE03E1" w:rsidRDefault="00FE03E1"/>
    <w:p w:rsidR="00FE03E1" w:rsidRDefault="00FE03E1"/>
    <w:p w:rsidR="00FE03E1" w:rsidRDefault="00FE03E1"/>
    <w:p w:rsidR="001A584F" w:rsidRDefault="001A584F"/>
    <w:p w:rsidR="00901A21" w:rsidRDefault="00901A21"/>
    <w:p w:rsidR="008C472B" w:rsidRDefault="008C472B"/>
    <w:p w:rsidR="00402CFF" w:rsidRDefault="00402CFF"/>
    <w:sectPr w:rsidR="00402CF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41668"/>
    <w:multiLevelType w:val="hybridMultilevel"/>
    <w:tmpl w:val="C9623950"/>
    <w:lvl w:ilvl="0" w:tplc="3B9A0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002403D"/>
    <w:multiLevelType w:val="hybridMultilevel"/>
    <w:tmpl w:val="3714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7BB1744"/>
    <w:multiLevelType w:val="hybridMultilevel"/>
    <w:tmpl w:val="7F4E6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20B46"/>
    <w:multiLevelType w:val="hybridMultilevel"/>
    <w:tmpl w:val="E5849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A57850"/>
    <w:multiLevelType w:val="hybridMultilevel"/>
    <w:tmpl w:val="37F4D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 w15:restartNumberingAfterBreak="0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9" w15:restartNumberingAfterBreak="0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33"/>
  </w:num>
  <w:num w:numId="4">
    <w:abstractNumId w:val="18"/>
  </w:num>
  <w:num w:numId="5">
    <w:abstractNumId w:val="3"/>
  </w:num>
  <w:num w:numId="6">
    <w:abstractNumId w:val="39"/>
  </w:num>
  <w:num w:numId="7">
    <w:abstractNumId w:val="14"/>
  </w:num>
  <w:num w:numId="8">
    <w:abstractNumId w:val="23"/>
  </w:num>
  <w:num w:numId="9">
    <w:abstractNumId w:val="21"/>
  </w:num>
  <w:num w:numId="10">
    <w:abstractNumId w:val="5"/>
  </w:num>
  <w:num w:numId="11">
    <w:abstractNumId w:val="34"/>
  </w:num>
  <w:num w:numId="12">
    <w:abstractNumId w:val="4"/>
  </w:num>
  <w:num w:numId="13">
    <w:abstractNumId w:val="20"/>
  </w:num>
  <w:num w:numId="14">
    <w:abstractNumId w:val="8"/>
  </w:num>
  <w:num w:numId="15">
    <w:abstractNumId w:val="29"/>
  </w:num>
  <w:num w:numId="16">
    <w:abstractNumId w:val="1"/>
  </w:num>
  <w:num w:numId="17">
    <w:abstractNumId w:val="37"/>
  </w:num>
  <w:num w:numId="18">
    <w:abstractNumId w:val="26"/>
  </w:num>
  <w:num w:numId="19">
    <w:abstractNumId w:val="35"/>
  </w:num>
  <w:num w:numId="20">
    <w:abstractNumId w:val="12"/>
  </w:num>
  <w:num w:numId="21">
    <w:abstractNumId w:val="36"/>
  </w:num>
  <w:num w:numId="22">
    <w:abstractNumId w:val="15"/>
  </w:num>
  <w:num w:numId="23">
    <w:abstractNumId w:val="28"/>
  </w:num>
  <w:num w:numId="24">
    <w:abstractNumId w:val="31"/>
  </w:num>
  <w:num w:numId="25">
    <w:abstractNumId w:val="40"/>
  </w:num>
  <w:num w:numId="26">
    <w:abstractNumId w:val="2"/>
  </w:num>
  <w:num w:numId="27">
    <w:abstractNumId w:val="6"/>
  </w:num>
  <w:num w:numId="28">
    <w:abstractNumId w:val="0"/>
  </w:num>
  <w:num w:numId="29">
    <w:abstractNumId w:val="25"/>
  </w:num>
  <w:num w:numId="30">
    <w:abstractNumId w:val="17"/>
  </w:num>
  <w:num w:numId="31">
    <w:abstractNumId w:val="30"/>
  </w:num>
  <w:num w:numId="32">
    <w:abstractNumId w:val="22"/>
  </w:num>
  <w:num w:numId="33">
    <w:abstractNumId w:val="27"/>
  </w:num>
  <w:num w:numId="34">
    <w:abstractNumId w:val="16"/>
  </w:num>
  <w:num w:numId="35">
    <w:abstractNumId w:val="24"/>
  </w:num>
  <w:num w:numId="36">
    <w:abstractNumId w:val="11"/>
  </w:num>
  <w:num w:numId="37">
    <w:abstractNumId w:val="32"/>
  </w:num>
  <w:num w:numId="38">
    <w:abstractNumId w:val="9"/>
  </w:num>
  <w:num w:numId="39">
    <w:abstractNumId w:val="19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FF"/>
    <w:rsid w:val="00053005"/>
    <w:rsid w:val="000F1C1B"/>
    <w:rsid w:val="00105220"/>
    <w:rsid w:val="001775C3"/>
    <w:rsid w:val="00193D2A"/>
    <w:rsid w:val="001A584F"/>
    <w:rsid w:val="002337F1"/>
    <w:rsid w:val="0030347B"/>
    <w:rsid w:val="00402CFF"/>
    <w:rsid w:val="00481D89"/>
    <w:rsid w:val="00515BD4"/>
    <w:rsid w:val="00556D12"/>
    <w:rsid w:val="0057399B"/>
    <w:rsid w:val="005961E8"/>
    <w:rsid w:val="0068465A"/>
    <w:rsid w:val="006F2454"/>
    <w:rsid w:val="00713E14"/>
    <w:rsid w:val="00737D0F"/>
    <w:rsid w:val="007914AE"/>
    <w:rsid w:val="007A3123"/>
    <w:rsid w:val="00831CEB"/>
    <w:rsid w:val="00845D84"/>
    <w:rsid w:val="008948ED"/>
    <w:rsid w:val="008C472B"/>
    <w:rsid w:val="00901A21"/>
    <w:rsid w:val="00915765"/>
    <w:rsid w:val="00922AAA"/>
    <w:rsid w:val="00960CC8"/>
    <w:rsid w:val="00962790"/>
    <w:rsid w:val="00B05CB7"/>
    <w:rsid w:val="00B756B2"/>
    <w:rsid w:val="00B90A39"/>
    <w:rsid w:val="00B96CFC"/>
    <w:rsid w:val="00B97853"/>
    <w:rsid w:val="00BB32F6"/>
    <w:rsid w:val="00BF256C"/>
    <w:rsid w:val="00C2493B"/>
    <w:rsid w:val="00C76919"/>
    <w:rsid w:val="00C96CCC"/>
    <w:rsid w:val="00D26617"/>
    <w:rsid w:val="00D30B91"/>
    <w:rsid w:val="00D455E2"/>
    <w:rsid w:val="00D63E09"/>
    <w:rsid w:val="00D728DD"/>
    <w:rsid w:val="00E00EEA"/>
    <w:rsid w:val="00E3514D"/>
    <w:rsid w:val="00E40994"/>
    <w:rsid w:val="00E969FB"/>
    <w:rsid w:val="00EE2F5E"/>
    <w:rsid w:val="00FA58E7"/>
    <w:rsid w:val="00FE03E1"/>
    <w:rsid w:val="00FE46C9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CF08F-C286-476E-A839-4939DFE7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  <w:style w:type="character" w:customStyle="1" w:styleId="SottotitoloCarattere">
    <w:name w:val="Sottotitolo Carattere"/>
    <w:link w:val="Sottotitolo"/>
    <w:uiPriority w:val="11"/>
    <w:rsid w:val="00E00EEA"/>
    <w:rPr>
      <w:rFonts w:ascii="Times New Roman" w:eastAsia="Times New Roman" w:hAnsi="Times New Roman" w:cs="Times New Roman"/>
      <w:b/>
      <w:i/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Daniela Orefice</cp:lastModifiedBy>
  <cp:revision>43</cp:revision>
  <dcterms:created xsi:type="dcterms:W3CDTF">2016-10-20T14:54:00Z</dcterms:created>
  <dcterms:modified xsi:type="dcterms:W3CDTF">2016-12-27T15:30:00Z</dcterms:modified>
</cp:coreProperties>
</file>