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48D3" w:rsidRDefault="00D048D3">
      <w:pPr>
        <w:widowControl w:val="0"/>
        <w:spacing w:after="0"/>
      </w:pPr>
    </w:p>
    <w:p w:rsidR="00396F6B" w:rsidRDefault="00396F6B" w:rsidP="00396F6B">
      <w:pPr>
        <w:widowControl w:val="0"/>
        <w:spacing w:after="0"/>
      </w:pPr>
    </w:p>
    <w:p w:rsidR="00396F6B" w:rsidRPr="00962790" w:rsidRDefault="00396F6B" w:rsidP="00396F6B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TRAGUARDI PER LO SVILUPPO DELLE COMPETENZE FISSATI DALLE INDICAZIONI NAZIONALI PER IL CURRICOLO 2012</w:t>
      </w:r>
    </w:p>
    <w:p w:rsidR="00396F6B" w:rsidRPr="00962790" w:rsidRDefault="00396F6B" w:rsidP="00396F6B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COMPETENZE FINE I CICLO</w:t>
      </w:r>
    </w:p>
    <w:p w:rsidR="004E48FE" w:rsidRDefault="004E48FE">
      <w:pPr>
        <w:widowControl w:val="0"/>
        <w:spacing w:after="0"/>
      </w:pPr>
    </w:p>
    <w:p w:rsidR="004E48FE" w:rsidRDefault="004E48FE">
      <w:pPr>
        <w:widowControl w:val="0"/>
        <w:spacing w:after="0"/>
      </w:pPr>
    </w:p>
    <w:p w:rsidR="004E48FE" w:rsidRDefault="004E48FE">
      <w:pPr>
        <w:widowControl w:val="0"/>
        <w:spacing w:after="0"/>
      </w:pPr>
    </w:p>
    <w:p w:rsidR="004E48FE" w:rsidRPr="004E48FE" w:rsidRDefault="004E48FE" w:rsidP="004E48FE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8FE">
        <w:rPr>
          <w:rFonts w:ascii="Times New Roman" w:hAnsi="Times New Roman" w:cs="Times New Roman"/>
          <w:b/>
          <w:sz w:val="28"/>
          <w:szCs w:val="28"/>
        </w:rPr>
        <w:t>MUSICA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596"/>
      </w:tblGrid>
      <w:tr w:rsidR="004E48FE" w:rsidRPr="004E48FE" w:rsidTr="004E48FE">
        <w:tc>
          <w:tcPr>
            <w:tcW w:w="14596" w:type="dxa"/>
            <w:shd w:val="clear" w:color="auto" w:fill="FF0000"/>
          </w:tcPr>
          <w:p w:rsidR="004E48FE" w:rsidRPr="004E48FE" w:rsidRDefault="004E48FE" w:rsidP="004E48FE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4E48F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TRAGUARDI ALLA FINE DELLA SCUOLA PRIMARIA </w:t>
            </w:r>
          </w:p>
        </w:tc>
      </w:tr>
      <w:tr w:rsidR="004E48FE" w:rsidRPr="004E48FE" w:rsidTr="004E48FE">
        <w:tc>
          <w:tcPr>
            <w:tcW w:w="14596" w:type="dxa"/>
            <w:shd w:val="clear" w:color="auto" w:fill="auto"/>
          </w:tcPr>
          <w:p w:rsidR="004E48FE" w:rsidRPr="004E48FE" w:rsidRDefault="004E48FE" w:rsidP="004E48FE">
            <w:pPr>
              <w:widowControl w:val="0"/>
              <w:numPr>
                <w:ilvl w:val="0"/>
                <w:numId w:val="26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48F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L’alunno esplora, discrimina ed elabora eventi sonori dal punto di vista qualitativo, spaziale e in riferimento alla loro fonte. </w:t>
            </w:r>
          </w:p>
          <w:p w:rsidR="004E48FE" w:rsidRPr="004E48FE" w:rsidRDefault="004E48FE" w:rsidP="004E48FE">
            <w:pPr>
              <w:widowControl w:val="0"/>
              <w:numPr>
                <w:ilvl w:val="0"/>
                <w:numId w:val="26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48F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Esplora diverse possibilità espressive della voce, di oggetti sonori e strumenti musicali, imparando ad ascoltare se stesso e gli altri; fa uso di forme di notazione analogiche o codificate.</w:t>
            </w:r>
          </w:p>
          <w:p w:rsidR="004E48FE" w:rsidRPr="004E48FE" w:rsidRDefault="004E48FE" w:rsidP="004E48FE">
            <w:pPr>
              <w:widowControl w:val="0"/>
              <w:numPr>
                <w:ilvl w:val="0"/>
                <w:numId w:val="26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48F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Articola combinazioni timbriche, ritmiche e melodiche, applicando schemi elementari; le esegue con la voce, il corpo e gli strumenti, ivi compresi quelli della tecnologia informatica.</w:t>
            </w:r>
          </w:p>
          <w:p w:rsidR="004E48FE" w:rsidRPr="004E48FE" w:rsidRDefault="004E48FE" w:rsidP="004E48FE">
            <w:pPr>
              <w:widowControl w:val="0"/>
              <w:numPr>
                <w:ilvl w:val="0"/>
                <w:numId w:val="26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48F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Improvvisa liberamente e in modo creativo, imparando gradualmente a dominare tecniche e materiali.  </w:t>
            </w:r>
          </w:p>
          <w:p w:rsidR="004E48FE" w:rsidRPr="004E48FE" w:rsidRDefault="004E48FE" w:rsidP="004E48FE">
            <w:pPr>
              <w:widowControl w:val="0"/>
              <w:numPr>
                <w:ilvl w:val="0"/>
                <w:numId w:val="26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48F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Esegue, da solo e in gruppo, semplici brani vocali o strumentali, appartenenti a generi e culture differenti, utilizzando anche strumenti didattici e auto-costruiti,.</w:t>
            </w:r>
          </w:p>
          <w:p w:rsidR="004E48FE" w:rsidRPr="004E48FE" w:rsidRDefault="004E48FE" w:rsidP="004E48FE">
            <w:pPr>
              <w:widowControl w:val="0"/>
              <w:numPr>
                <w:ilvl w:val="0"/>
                <w:numId w:val="26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48F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Riconosce gli elementi costitutivi di un semplice brano musicale. </w:t>
            </w:r>
          </w:p>
          <w:p w:rsidR="004E48FE" w:rsidRPr="004E48FE" w:rsidRDefault="004E48FE" w:rsidP="004E48FE">
            <w:pPr>
              <w:widowControl w:val="0"/>
              <w:numPr>
                <w:ilvl w:val="0"/>
                <w:numId w:val="26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48F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Ascolta, interpreta e descrive brani musicali di diverso genere.</w:t>
            </w:r>
          </w:p>
          <w:p w:rsidR="004E48FE" w:rsidRPr="004E48FE" w:rsidRDefault="004E48FE" w:rsidP="004E48FE">
            <w:pPr>
              <w:widowControl w:val="0"/>
              <w:spacing w:after="6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4E48FE" w:rsidRDefault="004E48FE">
      <w:pPr>
        <w:widowControl w:val="0"/>
        <w:spacing w:after="0"/>
      </w:pPr>
    </w:p>
    <w:p w:rsidR="004E48FE" w:rsidRDefault="004E48FE">
      <w:pPr>
        <w:widowControl w:val="0"/>
        <w:spacing w:after="0"/>
      </w:pPr>
    </w:p>
    <w:p w:rsidR="004E48FE" w:rsidRDefault="004E48FE">
      <w:pPr>
        <w:widowControl w:val="0"/>
        <w:spacing w:after="0"/>
      </w:pPr>
    </w:p>
    <w:p w:rsidR="004E48FE" w:rsidRDefault="004E48FE">
      <w:pPr>
        <w:widowControl w:val="0"/>
        <w:spacing w:after="0"/>
      </w:pPr>
    </w:p>
    <w:p w:rsidR="004E48FE" w:rsidRDefault="004E48FE">
      <w:pPr>
        <w:widowControl w:val="0"/>
        <w:spacing w:after="0"/>
      </w:pPr>
    </w:p>
    <w:p w:rsidR="004E48FE" w:rsidRDefault="004E48FE">
      <w:pPr>
        <w:widowControl w:val="0"/>
        <w:spacing w:after="0"/>
      </w:pPr>
    </w:p>
    <w:p w:rsidR="004E48FE" w:rsidRDefault="004E48FE">
      <w:pPr>
        <w:widowControl w:val="0"/>
        <w:spacing w:after="0"/>
      </w:pPr>
    </w:p>
    <w:p w:rsidR="004E48FE" w:rsidRDefault="004E48FE">
      <w:pPr>
        <w:widowControl w:val="0"/>
        <w:spacing w:after="0"/>
      </w:pPr>
    </w:p>
    <w:p w:rsidR="004E48FE" w:rsidRDefault="004E48FE">
      <w:pPr>
        <w:widowControl w:val="0"/>
        <w:spacing w:after="0"/>
      </w:pPr>
      <w:bookmarkStart w:id="0" w:name="_GoBack"/>
      <w:bookmarkEnd w:id="0"/>
    </w:p>
    <w:p w:rsidR="004E48FE" w:rsidRDefault="004E48FE">
      <w:pPr>
        <w:widowControl w:val="0"/>
        <w:spacing w:after="0"/>
      </w:pPr>
    </w:p>
    <w:p w:rsidR="004E48FE" w:rsidRDefault="004E48FE">
      <w:pPr>
        <w:widowControl w:val="0"/>
        <w:spacing w:after="0"/>
      </w:pPr>
    </w:p>
    <w:tbl>
      <w:tblPr>
        <w:tblStyle w:val="a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5"/>
        <w:gridCol w:w="4638"/>
        <w:gridCol w:w="4668"/>
      </w:tblGrid>
      <w:tr w:rsidR="00D05B8E" w:rsidTr="00D05B8E">
        <w:tc>
          <w:tcPr>
            <w:tcW w:w="4505" w:type="dxa"/>
          </w:tcPr>
          <w:p w:rsidR="00D05B8E" w:rsidRDefault="00D05B8E" w:rsidP="00D05B8E">
            <w:pPr>
              <w:jc w:val="center"/>
            </w:pPr>
          </w:p>
          <w:p w:rsidR="00D05B8E" w:rsidRDefault="00D05B8E" w:rsidP="00D05B8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D05B8E" w:rsidRDefault="00D05B8E" w:rsidP="00D05B8E">
            <w:pPr>
              <w:jc w:val="center"/>
            </w:pPr>
          </w:p>
        </w:tc>
        <w:tc>
          <w:tcPr>
            <w:tcW w:w="9306" w:type="dxa"/>
            <w:gridSpan w:val="2"/>
          </w:tcPr>
          <w:p w:rsidR="00D05B8E" w:rsidRDefault="00D05B8E" w:rsidP="00D05B8E">
            <w:pPr>
              <w:jc w:val="center"/>
            </w:pPr>
          </w:p>
          <w:p w:rsidR="00D05B8E" w:rsidRDefault="00D05B8E" w:rsidP="00D05B8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PRIMA</w:t>
            </w:r>
          </w:p>
        </w:tc>
      </w:tr>
      <w:tr w:rsidR="00D048D3" w:rsidTr="00D05B8E">
        <w:tc>
          <w:tcPr>
            <w:tcW w:w="4505" w:type="dxa"/>
          </w:tcPr>
          <w:p w:rsidR="00D048D3" w:rsidRDefault="00D048D3">
            <w:pPr>
              <w:jc w:val="center"/>
            </w:pPr>
          </w:p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06" w:type="dxa"/>
            <w:gridSpan w:val="2"/>
          </w:tcPr>
          <w:p w:rsidR="00D048D3" w:rsidRDefault="00D048D3">
            <w:pPr>
              <w:jc w:val="both"/>
            </w:pPr>
          </w:p>
          <w:p w:rsidR="00D048D3" w:rsidRDefault="00622CE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CONSAPEVOLEZZA ED ESPRESSIONE CU</w:t>
            </w:r>
            <w:r w:rsidR="00545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LTURALE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MUSICALE</w:t>
            </w:r>
          </w:p>
          <w:p w:rsidR="00D048D3" w:rsidRDefault="00D048D3">
            <w:pPr>
              <w:jc w:val="both"/>
            </w:pPr>
          </w:p>
        </w:tc>
      </w:tr>
      <w:tr w:rsidR="00D048D3" w:rsidTr="00D05B8E">
        <w:tc>
          <w:tcPr>
            <w:tcW w:w="4505" w:type="dxa"/>
          </w:tcPr>
          <w:p w:rsidR="00D048D3" w:rsidRDefault="00D048D3">
            <w:pPr>
              <w:widowControl w:val="0"/>
              <w:jc w:val="center"/>
            </w:pPr>
          </w:p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06" w:type="dxa"/>
            <w:gridSpan w:val="2"/>
          </w:tcPr>
          <w:p w:rsidR="00D048D3" w:rsidRDefault="00D048D3">
            <w:pPr>
              <w:widowControl w:val="0"/>
            </w:pP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048D3" w:rsidRDefault="00D048D3">
            <w:pPr>
              <w:widowControl w:val="0"/>
            </w:pPr>
          </w:p>
        </w:tc>
      </w:tr>
      <w:tr w:rsidR="00D048D3" w:rsidTr="00D05B8E">
        <w:tc>
          <w:tcPr>
            <w:tcW w:w="4505" w:type="dxa"/>
          </w:tcPr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06" w:type="dxa"/>
            <w:gridSpan w:val="2"/>
          </w:tcPr>
          <w:p w:rsidR="00D048D3" w:rsidRPr="0088026E" w:rsidRDefault="0088026E" w:rsidP="003A03FB">
            <w:pPr>
              <w:numPr>
                <w:ilvl w:val="0"/>
                <w:numId w:val="1"/>
              </w:numPr>
              <w:spacing w:after="60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6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</w:p>
        </w:tc>
      </w:tr>
      <w:tr w:rsidR="00D048D3" w:rsidTr="00D05B8E">
        <w:trPr>
          <w:trHeight w:val="380"/>
        </w:trPr>
        <w:tc>
          <w:tcPr>
            <w:tcW w:w="4505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3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D048D3" w:rsidTr="00D05B8E">
        <w:trPr>
          <w:trHeight w:val="540"/>
        </w:trPr>
        <w:tc>
          <w:tcPr>
            <w:tcW w:w="4505" w:type="dxa"/>
          </w:tcPr>
          <w:p w:rsidR="00D048D3" w:rsidRDefault="0088026E" w:rsidP="0088026E">
            <w:pPr>
              <w:spacing w:after="60"/>
              <w:ind w:left="-5"/>
              <w:jc w:val="both"/>
            </w:pPr>
            <w:r w:rsidRPr="0088026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8802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ind w:left="720"/>
              <w:jc w:val="both"/>
            </w:pPr>
          </w:p>
          <w:p w:rsidR="00D048D3" w:rsidRDefault="00D048D3">
            <w:pPr>
              <w:spacing w:after="60"/>
              <w:jc w:val="both"/>
            </w:pPr>
          </w:p>
          <w:p w:rsidR="00D048D3" w:rsidRDefault="00D048D3">
            <w:pPr>
              <w:jc w:val="center"/>
            </w:pPr>
          </w:p>
        </w:tc>
        <w:tc>
          <w:tcPr>
            <w:tcW w:w="4638" w:type="dxa"/>
          </w:tcPr>
          <w:p w:rsidR="00D048D3" w:rsidRDefault="00622CEC" w:rsidP="009A3166">
            <w:pPr>
              <w:pStyle w:val="Paragrafoelenco"/>
              <w:numPr>
                <w:ilvl w:val="0"/>
                <w:numId w:val="9"/>
              </w:numPr>
              <w:ind w:left="202" w:hanging="235"/>
            </w:pPr>
            <w:r w:rsidRPr="009A3166">
              <w:rPr>
                <w:rFonts w:ascii="Times New Roman" w:eastAsia="Times New Roman" w:hAnsi="Times New Roman" w:cs="Times New Roman"/>
              </w:rPr>
              <w:t>Classificare i fenomeni acustici in base ai concetti di silenzio, suono, rumore.</w:t>
            </w:r>
          </w:p>
          <w:p w:rsidR="00D048D3" w:rsidRDefault="00622CEC" w:rsidP="009A3166">
            <w:pPr>
              <w:pStyle w:val="Paragrafoelenco"/>
              <w:numPr>
                <w:ilvl w:val="0"/>
                <w:numId w:val="9"/>
              </w:numPr>
              <w:ind w:left="202" w:hanging="235"/>
            </w:pPr>
            <w:r w:rsidRPr="009A3166">
              <w:rPr>
                <w:rFonts w:ascii="Times New Roman" w:eastAsia="Times New Roman" w:hAnsi="Times New Roman" w:cs="Times New Roman"/>
              </w:rPr>
              <w:t>Individuare le fonti sonore di un ambiente.</w:t>
            </w:r>
          </w:p>
          <w:p w:rsidR="00D048D3" w:rsidRDefault="00622CEC" w:rsidP="009A3166">
            <w:pPr>
              <w:pStyle w:val="Paragrafoelenco"/>
              <w:numPr>
                <w:ilvl w:val="0"/>
                <w:numId w:val="9"/>
              </w:numPr>
              <w:ind w:left="202" w:hanging="235"/>
            </w:pPr>
            <w:r w:rsidRPr="009A3166">
              <w:rPr>
                <w:rFonts w:ascii="Times New Roman" w:eastAsia="Times New Roman" w:hAnsi="Times New Roman" w:cs="Times New Roman"/>
              </w:rPr>
              <w:t>Riconoscere un ambiente date le fonti sonore che lo caratterizzano.</w:t>
            </w:r>
          </w:p>
          <w:p w:rsidR="00D048D3" w:rsidRDefault="00622CEC" w:rsidP="009A3166">
            <w:pPr>
              <w:pStyle w:val="Paragrafoelenco"/>
              <w:numPr>
                <w:ilvl w:val="0"/>
                <w:numId w:val="9"/>
              </w:numPr>
              <w:ind w:left="202" w:hanging="235"/>
            </w:pPr>
            <w:r w:rsidRPr="009A3166">
              <w:rPr>
                <w:rFonts w:ascii="Times New Roman" w:eastAsia="Times New Roman" w:hAnsi="Times New Roman" w:cs="Times New Roman"/>
              </w:rPr>
              <w:t>Classificare i fenomeni acustici in suoni e rumori.</w:t>
            </w:r>
          </w:p>
          <w:p w:rsidR="00D048D3" w:rsidRDefault="00622CEC" w:rsidP="009A3166">
            <w:pPr>
              <w:pStyle w:val="Paragrafoelenco"/>
              <w:numPr>
                <w:ilvl w:val="0"/>
                <w:numId w:val="9"/>
              </w:numPr>
              <w:ind w:left="202" w:hanging="235"/>
            </w:pPr>
            <w:r w:rsidRPr="009A3166">
              <w:rPr>
                <w:rFonts w:ascii="Times New Roman" w:eastAsia="Times New Roman" w:hAnsi="Times New Roman" w:cs="Times New Roman"/>
              </w:rPr>
              <w:t>Distinguere suoni e rumori naturali da suoni e rumori artificiali.</w:t>
            </w:r>
          </w:p>
          <w:p w:rsidR="00D048D3" w:rsidRDefault="00442A0B" w:rsidP="009A3166">
            <w:pPr>
              <w:pStyle w:val="Paragrafoelenco"/>
              <w:numPr>
                <w:ilvl w:val="0"/>
                <w:numId w:val="9"/>
              </w:numPr>
              <w:ind w:left="202" w:hanging="235"/>
            </w:pPr>
            <w:r>
              <w:rPr>
                <w:rFonts w:ascii="Times New Roman" w:eastAsia="Times New Roman" w:hAnsi="Times New Roman" w:cs="Times New Roman"/>
              </w:rPr>
              <w:t xml:space="preserve">Rappresentare </w:t>
            </w:r>
            <w:r w:rsidR="00622CEC" w:rsidRPr="009A3166">
              <w:rPr>
                <w:rFonts w:ascii="Times New Roman" w:eastAsia="Times New Roman" w:hAnsi="Times New Roman" w:cs="Times New Roman"/>
              </w:rPr>
              <w:t>i suoni ascoltati in forma grafica, con la parola e il movimento.</w:t>
            </w:r>
          </w:p>
          <w:p w:rsidR="00D048D3" w:rsidRDefault="00D048D3" w:rsidP="009A3166">
            <w:pPr>
              <w:widowControl w:val="0"/>
              <w:ind w:left="202" w:hanging="235"/>
            </w:pPr>
          </w:p>
          <w:p w:rsidR="00D048D3" w:rsidRDefault="00D048D3" w:rsidP="009A3166">
            <w:pPr>
              <w:ind w:left="202" w:hanging="235"/>
            </w:pPr>
          </w:p>
          <w:p w:rsidR="00D048D3" w:rsidRDefault="00D048D3">
            <w:pPr>
              <w:spacing w:after="60"/>
              <w:ind w:left="57"/>
              <w:jc w:val="both"/>
            </w:pPr>
          </w:p>
        </w:tc>
        <w:tc>
          <w:tcPr>
            <w:tcW w:w="4668" w:type="dxa"/>
          </w:tcPr>
          <w:p w:rsidR="00163724" w:rsidRPr="00163724" w:rsidRDefault="00163724" w:rsidP="00163724">
            <w:pPr>
              <w:pStyle w:val="Paragrafoelenco"/>
              <w:numPr>
                <w:ilvl w:val="0"/>
                <w:numId w:val="3"/>
              </w:numPr>
              <w:ind w:left="208" w:hanging="22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suoni </w:t>
            </w:r>
            <w:r w:rsidRPr="0016372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del proprio corpo</w:t>
            </w:r>
          </w:p>
          <w:p w:rsidR="00163724" w:rsidRDefault="00163724" w:rsidP="00163724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suoni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nei diversi ambienti (</w:t>
            </w:r>
            <w:r w:rsidRPr="0016372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scuola, casa, strada, parco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…)</w:t>
            </w:r>
          </w:p>
          <w:p w:rsidR="00163724" w:rsidRPr="00163724" w:rsidRDefault="00163724" w:rsidP="00163724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suoni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di fenomeni atmosferici e </w:t>
            </w:r>
            <w:r w:rsidRPr="0016372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versi di animali</w:t>
            </w:r>
          </w:p>
          <w:p w:rsidR="00163724" w:rsidRPr="00163724" w:rsidRDefault="00163724" w:rsidP="00163724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La </w:t>
            </w: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collocazione dei suoni nello spazio (vicino/ lontano, fisso / in movimento).</w:t>
            </w:r>
          </w:p>
          <w:p w:rsidR="00163724" w:rsidRPr="00163724" w:rsidRDefault="00163724" w:rsidP="00163724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Riconoscere la fonte sonora.</w:t>
            </w:r>
          </w:p>
          <w:p w:rsidR="00163724" w:rsidRPr="00163724" w:rsidRDefault="00163724" w:rsidP="00163724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 durata (lunga/breve), l’intensità (piano/forte) e l’altezza (grave/acuto).</w:t>
            </w:r>
          </w:p>
          <w:p w:rsidR="00163724" w:rsidRPr="00163724" w:rsidRDefault="00163724" w:rsidP="00163724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momenti di silenzio: le pause.</w:t>
            </w:r>
          </w:p>
          <w:p w:rsidR="00163724" w:rsidRPr="00163724" w:rsidRDefault="00163724" w:rsidP="00163724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La forma grafica dei suoni (</w:t>
            </w: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segni, disegni, onomatopee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163724" w:rsidRDefault="00163724" w:rsidP="00163724">
            <w:pPr>
              <w:widowControl w:val="0"/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I</w:t>
            </w:r>
            <w:r w:rsidRPr="0016372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 ritmi nelle parole (rime, filastrocche, cantilene, conte, poesie….).</w:t>
            </w:r>
          </w:p>
          <w:p w:rsidR="00163724" w:rsidRPr="00163724" w:rsidRDefault="003A03FB" w:rsidP="00163724">
            <w:pPr>
              <w:widowControl w:val="0"/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 canto</w:t>
            </w:r>
            <w:r w:rsidR="00163724"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D048D3" w:rsidRDefault="003A03FB" w:rsidP="003A03FB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Le </w:t>
            </w:r>
            <w:r w:rsidR="00163724"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sequenze sonore </w:t>
            </w:r>
          </w:p>
          <w:p w:rsidR="00D048D3" w:rsidRPr="003A03FB" w:rsidRDefault="003A03FB" w:rsidP="003A03FB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 strumentario Orff</w:t>
            </w:r>
          </w:p>
        </w:tc>
      </w:tr>
      <w:tr w:rsidR="00D048D3" w:rsidTr="00D05B8E">
        <w:trPr>
          <w:trHeight w:val="380"/>
        </w:trPr>
        <w:tc>
          <w:tcPr>
            <w:tcW w:w="4505" w:type="dxa"/>
          </w:tcPr>
          <w:p w:rsidR="00D048D3" w:rsidRDefault="00D048D3">
            <w:pPr>
              <w:spacing w:after="60"/>
              <w:jc w:val="both"/>
            </w:pPr>
          </w:p>
          <w:p w:rsidR="00D048D3" w:rsidRDefault="00D048D3" w:rsidP="0088026E">
            <w:pPr>
              <w:spacing w:after="60"/>
              <w:contextualSpacing/>
              <w:jc w:val="both"/>
            </w:pPr>
          </w:p>
        </w:tc>
        <w:tc>
          <w:tcPr>
            <w:tcW w:w="4638" w:type="dxa"/>
          </w:tcPr>
          <w:p w:rsidR="00D048D3" w:rsidRDefault="00622CEC" w:rsidP="009A3166">
            <w:pPr>
              <w:pStyle w:val="Paragrafoelenco"/>
              <w:numPr>
                <w:ilvl w:val="0"/>
                <w:numId w:val="8"/>
              </w:numPr>
              <w:ind w:left="202" w:hanging="235"/>
            </w:pPr>
            <w:r w:rsidRPr="009A3166">
              <w:rPr>
                <w:rFonts w:ascii="Times New Roman" w:eastAsia="Times New Roman" w:hAnsi="Times New Roman" w:cs="Times New Roman"/>
              </w:rPr>
              <w:t>Riprodurre, eseguire collettivamente</w:t>
            </w:r>
            <w:r w:rsidR="00506DC6">
              <w:rPr>
                <w:rFonts w:ascii="Times New Roman" w:eastAsia="Times New Roman" w:hAnsi="Times New Roman" w:cs="Times New Roman"/>
              </w:rPr>
              <w:t xml:space="preserve"> con la voce semplici canzoni e filastrocche</w:t>
            </w:r>
            <w:r w:rsidRPr="009A3166">
              <w:rPr>
                <w:rFonts w:ascii="Times New Roman" w:eastAsia="Times New Roman" w:hAnsi="Times New Roman" w:cs="Times New Roman"/>
              </w:rPr>
              <w:t>.</w:t>
            </w:r>
          </w:p>
          <w:p w:rsidR="00D048D3" w:rsidRDefault="00622CEC" w:rsidP="009A3166">
            <w:pPr>
              <w:pStyle w:val="Paragrafoelenco"/>
              <w:numPr>
                <w:ilvl w:val="0"/>
                <w:numId w:val="7"/>
              </w:numPr>
              <w:ind w:left="202" w:hanging="235"/>
            </w:pPr>
            <w:r w:rsidRPr="009A3166">
              <w:rPr>
                <w:rFonts w:ascii="Times New Roman" w:eastAsia="Times New Roman" w:hAnsi="Times New Roman" w:cs="Times New Roman"/>
              </w:rPr>
              <w:t>Riconosc</w:t>
            </w:r>
            <w:r w:rsidR="00506DC6">
              <w:rPr>
                <w:rFonts w:ascii="Times New Roman" w:eastAsia="Times New Roman" w:hAnsi="Times New Roman" w:cs="Times New Roman"/>
              </w:rPr>
              <w:t xml:space="preserve">ere e riprodurre gesti e suoni </w:t>
            </w:r>
            <w:r w:rsidRPr="009A3166">
              <w:rPr>
                <w:rFonts w:ascii="Times New Roman" w:eastAsia="Times New Roman" w:hAnsi="Times New Roman" w:cs="Times New Roman"/>
              </w:rPr>
              <w:t>utilizzando le mani,</w:t>
            </w:r>
            <w:r w:rsidR="00506DC6">
              <w:rPr>
                <w:rFonts w:ascii="Times New Roman" w:eastAsia="Times New Roman" w:hAnsi="Times New Roman" w:cs="Times New Roman"/>
              </w:rPr>
              <w:t xml:space="preserve"> i piedi e </w:t>
            </w:r>
            <w:r w:rsidRPr="009A3166">
              <w:rPr>
                <w:rFonts w:ascii="Times New Roman" w:eastAsia="Times New Roman" w:hAnsi="Times New Roman" w:cs="Times New Roman"/>
              </w:rPr>
              <w:t>altre parti del corpo.</w:t>
            </w:r>
          </w:p>
          <w:p w:rsidR="00D048D3" w:rsidRDefault="00622CEC" w:rsidP="009A3166">
            <w:pPr>
              <w:pStyle w:val="Paragrafoelenco"/>
              <w:numPr>
                <w:ilvl w:val="0"/>
                <w:numId w:val="7"/>
              </w:numPr>
              <w:ind w:left="202" w:hanging="235"/>
            </w:pPr>
            <w:r w:rsidRPr="009A3166">
              <w:rPr>
                <w:rFonts w:ascii="Times New Roman" w:eastAsia="Times New Roman" w:hAnsi="Times New Roman" w:cs="Times New Roman"/>
              </w:rPr>
              <w:t>Indi</w:t>
            </w:r>
            <w:r w:rsidR="00506DC6">
              <w:rPr>
                <w:rFonts w:ascii="Times New Roman" w:eastAsia="Times New Roman" w:hAnsi="Times New Roman" w:cs="Times New Roman"/>
              </w:rPr>
              <w:t xml:space="preserve">viduare e classificare oggetti </w:t>
            </w:r>
            <w:r w:rsidRPr="009A3166">
              <w:rPr>
                <w:rFonts w:ascii="Times New Roman" w:eastAsia="Times New Roman" w:hAnsi="Times New Roman" w:cs="Times New Roman"/>
              </w:rPr>
              <w:t>che producono suoni o rumori.</w:t>
            </w:r>
          </w:p>
          <w:p w:rsidR="00D048D3" w:rsidRDefault="00622CEC" w:rsidP="009A3166">
            <w:pPr>
              <w:pStyle w:val="Paragrafoelenco"/>
              <w:numPr>
                <w:ilvl w:val="0"/>
                <w:numId w:val="7"/>
              </w:numPr>
              <w:ind w:left="202" w:hanging="235"/>
            </w:pPr>
            <w:r w:rsidRPr="009A3166">
              <w:rPr>
                <w:rFonts w:ascii="Times New Roman" w:eastAsia="Times New Roman" w:hAnsi="Times New Roman" w:cs="Times New Roman"/>
              </w:rPr>
              <w:t>Riconoscere i timbri di oggetti di uso comune e di piccoli strumenti costruiti.</w:t>
            </w:r>
          </w:p>
          <w:p w:rsidR="00D048D3" w:rsidRDefault="00622CEC" w:rsidP="009A3166">
            <w:pPr>
              <w:pStyle w:val="Paragrafoelenco"/>
              <w:widowControl w:val="0"/>
              <w:numPr>
                <w:ilvl w:val="0"/>
                <w:numId w:val="7"/>
              </w:numPr>
              <w:ind w:left="202" w:hanging="235"/>
              <w:jc w:val="both"/>
            </w:pPr>
            <w:r w:rsidRPr="009A3166">
              <w:rPr>
                <w:rFonts w:ascii="Times New Roman" w:eastAsia="Times New Roman" w:hAnsi="Times New Roman" w:cs="Times New Roman"/>
              </w:rPr>
              <w:t>Riprodurre semplici sonorizzazi</w:t>
            </w:r>
            <w:r w:rsidR="00506DC6">
              <w:rPr>
                <w:rFonts w:ascii="Times New Roman" w:eastAsia="Times New Roman" w:hAnsi="Times New Roman" w:cs="Times New Roman"/>
              </w:rPr>
              <w:t>oni con oggetti di vario genere seguendo una notazione</w:t>
            </w:r>
            <w:r w:rsidRPr="009A3166">
              <w:rPr>
                <w:rFonts w:ascii="Times New Roman" w:eastAsia="Times New Roman" w:hAnsi="Times New Roman" w:cs="Times New Roman"/>
              </w:rPr>
              <w:t xml:space="preserve"> data.</w:t>
            </w:r>
          </w:p>
          <w:p w:rsidR="00D048D3" w:rsidRDefault="00D048D3">
            <w:pPr>
              <w:widowControl w:val="0"/>
              <w:spacing w:after="60"/>
              <w:jc w:val="both"/>
            </w:pPr>
          </w:p>
        </w:tc>
        <w:tc>
          <w:tcPr>
            <w:tcW w:w="4668" w:type="dxa"/>
          </w:tcPr>
          <w:p w:rsidR="009A3166" w:rsidRDefault="009A3166" w:rsidP="009A3166">
            <w:pPr>
              <w:pStyle w:val="Paragrafoelenco"/>
              <w:numPr>
                <w:ilvl w:val="0"/>
                <w:numId w:val="6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 w:rsidRPr="009A3166">
              <w:rPr>
                <w:rFonts w:ascii="Times New Roman" w:eastAsia="Times New Roman" w:hAnsi="Times New Roman" w:cs="Times New Roman"/>
              </w:rPr>
              <w:t>L</w:t>
            </w:r>
            <w:r w:rsidR="00506DC6">
              <w:rPr>
                <w:rFonts w:ascii="Times New Roman" w:eastAsia="Times New Roman" w:hAnsi="Times New Roman" w:cs="Times New Roman"/>
              </w:rPr>
              <w:t>’espressione vocale (</w:t>
            </w:r>
            <w:r w:rsidR="00622CEC" w:rsidRPr="009A3166">
              <w:rPr>
                <w:rFonts w:ascii="Times New Roman" w:eastAsia="Times New Roman" w:hAnsi="Times New Roman" w:cs="Times New Roman"/>
              </w:rPr>
              <w:t xml:space="preserve">giochi </w:t>
            </w:r>
            <w:r w:rsidRPr="009A3166">
              <w:rPr>
                <w:rFonts w:ascii="Times New Roman" w:eastAsia="Times New Roman" w:hAnsi="Times New Roman" w:cs="Times New Roman"/>
              </w:rPr>
              <w:t>vocali, filastrocche,favole)</w:t>
            </w:r>
          </w:p>
          <w:p w:rsidR="009A3166" w:rsidRDefault="009A3166" w:rsidP="009A3166">
            <w:pPr>
              <w:pStyle w:val="Paragrafoelenco"/>
              <w:numPr>
                <w:ilvl w:val="0"/>
                <w:numId w:val="6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canti </w:t>
            </w:r>
          </w:p>
          <w:p w:rsidR="00D048D3" w:rsidRPr="009A3166" w:rsidRDefault="009A3166" w:rsidP="009A3166">
            <w:pPr>
              <w:pStyle w:val="Paragrafoelenco"/>
              <w:numPr>
                <w:ilvl w:val="0"/>
                <w:numId w:val="6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La </w:t>
            </w:r>
            <w:r w:rsidR="00622CEC" w:rsidRPr="009A3166">
              <w:rPr>
                <w:rFonts w:ascii="Times New Roman" w:eastAsia="Times New Roman" w:hAnsi="Times New Roman" w:cs="Times New Roman"/>
              </w:rPr>
              <w:t>notazione non convenzionale concordata.</w:t>
            </w:r>
          </w:p>
          <w:p w:rsidR="00D048D3" w:rsidRDefault="00D048D3">
            <w:pPr>
              <w:widowControl w:val="0"/>
            </w:pPr>
          </w:p>
        </w:tc>
      </w:tr>
    </w:tbl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C01EC5" w:rsidRDefault="00C01EC5"/>
    <w:p w:rsidR="00C01EC5" w:rsidRDefault="00C01EC5"/>
    <w:p w:rsidR="00D048D3" w:rsidRDefault="00D048D3"/>
    <w:tbl>
      <w:tblPr>
        <w:tblStyle w:val="a0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13"/>
        <w:gridCol w:w="7"/>
        <w:gridCol w:w="4523"/>
        <w:gridCol w:w="4668"/>
      </w:tblGrid>
      <w:tr w:rsidR="005456FB" w:rsidTr="005456FB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5456FB" w:rsidRDefault="005456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56FB" w:rsidRDefault="005456FB" w:rsidP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5456FB" w:rsidRDefault="005456FB">
            <w:pPr>
              <w:jc w:val="center"/>
            </w:pPr>
          </w:p>
        </w:tc>
        <w:tc>
          <w:tcPr>
            <w:tcW w:w="9191" w:type="dxa"/>
            <w:gridSpan w:val="2"/>
            <w:tcBorders>
              <w:left w:val="single" w:sz="4" w:space="0" w:color="auto"/>
            </w:tcBorders>
          </w:tcPr>
          <w:p w:rsidR="005456FB" w:rsidRDefault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SECONDA </w:t>
            </w:r>
          </w:p>
          <w:p w:rsidR="005456FB" w:rsidRDefault="005456FB">
            <w:pPr>
              <w:jc w:val="center"/>
            </w:pPr>
          </w:p>
        </w:tc>
      </w:tr>
      <w:tr w:rsidR="00D048D3">
        <w:tc>
          <w:tcPr>
            <w:tcW w:w="4613" w:type="dxa"/>
          </w:tcPr>
          <w:p w:rsidR="00D048D3" w:rsidRDefault="00D048D3">
            <w:pPr>
              <w:jc w:val="center"/>
            </w:pPr>
          </w:p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3"/>
          </w:tcPr>
          <w:p w:rsidR="00D048D3" w:rsidRDefault="00D048D3">
            <w:pPr>
              <w:jc w:val="both"/>
            </w:pPr>
          </w:p>
          <w:p w:rsidR="00D048D3" w:rsidRDefault="00622CE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CONSAPEVOLEZZA ED ESPRESSIONE CUL</w:t>
            </w:r>
            <w:r w:rsidR="00545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TURALE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MUSICALE</w:t>
            </w:r>
          </w:p>
          <w:p w:rsidR="00D048D3" w:rsidRDefault="00D048D3">
            <w:pPr>
              <w:jc w:val="both"/>
            </w:pPr>
          </w:p>
        </w:tc>
      </w:tr>
      <w:tr w:rsidR="00D048D3">
        <w:tc>
          <w:tcPr>
            <w:tcW w:w="4613" w:type="dxa"/>
          </w:tcPr>
          <w:p w:rsidR="00D048D3" w:rsidRDefault="00D048D3">
            <w:pPr>
              <w:widowControl w:val="0"/>
              <w:jc w:val="center"/>
            </w:pPr>
          </w:p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3"/>
          </w:tcPr>
          <w:p w:rsidR="00D048D3" w:rsidRDefault="00D048D3">
            <w:pPr>
              <w:widowControl w:val="0"/>
            </w:pP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048D3" w:rsidRDefault="00D048D3">
            <w:pPr>
              <w:widowControl w:val="0"/>
            </w:pPr>
          </w:p>
        </w:tc>
      </w:tr>
      <w:tr w:rsidR="00D048D3">
        <w:tc>
          <w:tcPr>
            <w:tcW w:w="4613" w:type="dxa"/>
          </w:tcPr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3"/>
          </w:tcPr>
          <w:p w:rsidR="00D048D3" w:rsidRPr="0088026E" w:rsidRDefault="0088026E" w:rsidP="0088026E">
            <w:pPr>
              <w:pStyle w:val="Paragrafoelenco"/>
              <w:numPr>
                <w:ilvl w:val="0"/>
                <w:numId w:val="24"/>
              </w:numPr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6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="00622CEC" w:rsidRPr="008802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48D3">
        <w:trPr>
          <w:trHeight w:val="380"/>
        </w:trPr>
        <w:tc>
          <w:tcPr>
            <w:tcW w:w="4613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gridSpan w:val="2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714740">
        <w:trPr>
          <w:trHeight w:val="540"/>
        </w:trPr>
        <w:tc>
          <w:tcPr>
            <w:tcW w:w="4613" w:type="dxa"/>
          </w:tcPr>
          <w:p w:rsidR="00714740" w:rsidRDefault="00714740" w:rsidP="00714740"/>
          <w:p w:rsidR="00714740" w:rsidRDefault="0088026E" w:rsidP="0088026E">
            <w:pPr>
              <w:spacing w:after="60"/>
              <w:ind w:left="-5"/>
              <w:jc w:val="both"/>
            </w:pPr>
            <w:r w:rsidRPr="0088026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8802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ind w:left="720"/>
              <w:jc w:val="both"/>
            </w:pPr>
          </w:p>
          <w:p w:rsidR="00714740" w:rsidRDefault="00714740" w:rsidP="00714740">
            <w:pPr>
              <w:spacing w:after="60"/>
              <w:jc w:val="both"/>
            </w:pPr>
          </w:p>
          <w:p w:rsidR="00714740" w:rsidRDefault="00714740" w:rsidP="00714740">
            <w:pPr>
              <w:jc w:val="center"/>
            </w:pPr>
          </w:p>
        </w:tc>
        <w:tc>
          <w:tcPr>
            <w:tcW w:w="4530" w:type="dxa"/>
            <w:gridSpan w:val="2"/>
          </w:tcPr>
          <w:p w:rsidR="00714740" w:rsidRDefault="00714740" w:rsidP="00714740">
            <w:pPr>
              <w:pStyle w:val="Paragrafoelenco"/>
              <w:numPr>
                <w:ilvl w:val="0"/>
                <w:numId w:val="11"/>
              </w:numPr>
              <w:ind w:left="202" w:hanging="235"/>
            </w:pPr>
            <w:r w:rsidRPr="00C01EC5">
              <w:rPr>
                <w:rFonts w:ascii="Times New Roman" w:eastAsia="Times New Roman" w:hAnsi="Times New Roman" w:cs="Times New Roman"/>
              </w:rPr>
              <w:t>Riconoscere, descrivere, analizzare e classificare eventi sonori in funzione dei diversi parametri del suono.</w:t>
            </w:r>
          </w:p>
          <w:p w:rsidR="00714740" w:rsidRDefault="00714740" w:rsidP="00714740">
            <w:pPr>
              <w:pStyle w:val="Paragrafoelenco"/>
              <w:numPr>
                <w:ilvl w:val="0"/>
                <w:numId w:val="10"/>
              </w:numPr>
              <w:ind w:left="202" w:hanging="235"/>
            </w:pPr>
            <w:r w:rsidRPr="00C01EC5">
              <w:rPr>
                <w:rFonts w:ascii="Times New Roman" w:eastAsia="Times New Roman" w:hAnsi="Times New Roman" w:cs="Times New Roman"/>
              </w:rPr>
              <w:t>Sviluppare le capacita’ di ascolto e  di discriminazione dei suoni naturali e tecnologici.</w:t>
            </w:r>
          </w:p>
          <w:p w:rsidR="00714740" w:rsidRDefault="00714740" w:rsidP="00714740">
            <w:pPr>
              <w:pStyle w:val="Paragrafoelenco"/>
              <w:numPr>
                <w:ilvl w:val="0"/>
                <w:numId w:val="10"/>
              </w:numPr>
              <w:ind w:left="202" w:hanging="235"/>
            </w:pPr>
            <w:r w:rsidRPr="00C01EC5">
              <w:rPr>
                <w:rFonts w:ascii="Times New Roman" w:eastAsia="Times New Roman" w:hAnsi="Times New Roman" w:cs="Times New Roman"/>
              </w:rPr>
              <w:t>Rappresentare i suoni ascoltati in forma grafica, sempre più specifica, con la parola o il movimento.</w:t>
            </w:r>
          </w:p>
          <w:p w:rsidR="00714740" w:rsidRDefault="00714740" w:rsidP="00714740">
            <w:pPr>
              <w:widowControl w:val="0"/>
            </w:pPr>
          </w:p>
          <w:p w:rsidR="00714740" w:rsidRDefault="00714740" w:rsidP="00714740"/>
          <w:p w:rsidR="00714740" w:rsidRDefault="00714740" w:rsidP="00714740">
            <w:pPr>
              <w:spacing w:after="60"/>
              <w:ind w:left="57"/>
              <w:jc w:val="both"/>
            </w:pPr>
          </w:p>
        </w:tc>
        <w:tc>
          <w:tcPr>
            <w:tcW w:w="4668" w:type="dxa"/>
          </w:tcPr>
          <w:p w:rsidR="00714740" w:rsidRPr="00163724" w:rsidRDefault="00714740" w:rsidP="00714740">
            <w:pPr>
              <w:pStyle w:val="Paragrafoelenco"/>
              <w:numPr>
                <w:ilvl w:val="0"/>
                <w:numId w:val="3"/>
              </w:numPr>
              <w:ind w:left="208" w:hanging="22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suoni </w:t>
            </w:r>
            <w:r w:rsidRPr="0016372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del proprio corpo</w:t>
            </w:r>
          </w:p>
          <w:p w:rsidR="00714740" w:rsidRDefault="00714740" w:rsidP="00714740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suoni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nei diversi ambienti (</w:t>
            </w:r>
            <w:r w:rsidRPr="0016372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scuola, casa, strada, parco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…)</w:t>
            </w:r>
          </w:p>
          <w:p w:rsidR="00714740" w:rsidRPr="00163724" w:rsidRDefault="00714740" w:rsidP="00714740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suoni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di fenomeni atmosferici e </w:t>
            </w:r>
            <w:r w:rsidRPr="0016372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>versi di animali</w:t>
            </w:r>
          </w:p>
          <w:p w:rsidR="00714740" w:rsidRPr="00163724" w:rsidRDefault="00714740" w:rsidP="00714740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La </w:t>
            </w: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collocazione dei suoni nello spazio (vicino/ lontano,  fisso / in movimento).</w:t>
            </w:r>
          </w:p>
          <w:p w:rsidR="00714740" w:rsidRPr="00163724" w:rsidRDefault="00714740" w:rsidP="00714740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Riconoscere la fonte sonora.</w:t>
            </w:r>
          </w:p>
          <w:p w:rsidR="00714740" w:rsidRPr="00163724" w:rsidRDefault="00714740" w:rsidP="00714740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 durata (lunga/breve), l’intensità (piano/forte) e l’altezza (grave/acuto).</w:t>
            </w:r>
          </w:p>
          <w:p w:rsidR="00714740" w:rsidRPr="00163724" w:rsidRDefault="00714740" w:rsidP="00714740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 momenti di silenzio: le pause.</w:t>
            </w:r>
          </w:p>
          <w:p w:rsidR="00714740" w:rsidRPr="00163724" w:rsidRDefault="00714740" w:rsidP="00714740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La forma grafica dei suoni (</w:t>
            </w: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segni, disegni, onomatopee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714740" w:rsidRPr="003A03FB" w:rsidRDefault="00714740" w:rsidP="00714740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048D3">
        <w:trPr>
          <w:trHeight w:val="380"/>
        </w:trPr>
        <w:tc>
          <w:tcPr>
            <w:tcW w:w="4613" w:type="dxa"/>
          </w:tcPr>
          <w:p w:rsidR="00D048D3" w:rsidRDefault="00D048D3">
            <w:pPr>
              <w:spacing w:after="60"/>
              <w:jc w:val="both"/>
            </w:pPr>
          </w:p>
          <w:p w:rsidR="00D048D3" w:rsidRDefault="00D048D3" w:rsidP="0088026E">
            <w:pPr>
              <w:spacing w:after="60"/>
              <w:contextualSpacing/>
              <w:jc w:val="both"/>
            </w:pPr>
          </w:p>
        </w:tc>
        <w:tc>
          <w:tcPr>
            <w:tcW w:w="4530" w:type="dxa"/>
            <w:gridSpan w:val="2"/>
          </w:tcPr>
          <w:p w:rsidR="00D048D3" w:rsidRDefault="00622CEC" w:rsidP="00E3529D">
            <w:pPr>
              <w:pStyle w:val="Paragrafoelenco"/>
              <w:numPr>
                <w:ilvl w:val="0"/>
                <w:numId w:val="16"/>
              </w:numPr>
              <w:ind w:left="202" w:hanging="235"/>
            </w:pPr>
            <w:r w:rsidRPr="00E3529D">
              <w:rPr>
                <w:rFonts w:ascii="Times New Roman" w:eastAsia="Times New Roman" w:hAnsi="Times New Roman" w:cs="Times New Roman"/>
              </w:rPr>
              <w:lastRenderedPageBreak/>
              <w:t xml:space="preserve">Saper eseguire semplici brani vocali e </w:t>
            </w:r>
            <w:r w:rsidRPr="00E3529D">
              <w:rPr>
                <w:rFonts w:ascii="Times New Roman" w:eastAsia="Times New Roman" w:hAnsi="Times New Roman" w:cs="Times New Roman"/>
              </w:rPr>
              <w:lastRenderedPageBreak/>
              <w:t>strumentali in gruppo rispettando le indicazioni date.</w:t>
            </w:r>
          </w:p>
          <w:p w:rsidR="00D048D3" w:rsidRDefault="00622CEC" w:rsidP="00E3529D">
            <w:pPr>
              <w:pStyle w:val="Paragrafoelenco"/>
              <w:widowControl w:val="0"/>
              <w:numPr>
                <w:ilvl w:val="0"/>
                <w:numId w:val="15"/>
              </w:numPr>
              <w:ind w:left="60" w:hanging="139"/>
              <w:jc w:val="both"/>
            </w:pPr>
            <w:r w:rsidRPr="00E3529D">
              <w:rPr>
                <w:rFonts w:ascii="Times New Roman" w:eastAsia="Times New Roman" w:hAnsi="Times New Roman" w:cs="Times New Roman"/>
              </w:rPr>
              <w:t>Usare oggetti sonori o il proprio corpo per produrre, riprodurre eventi musicali di vario genere o per accompagnare i canti.</w:t>
            </w:r>
          </w:p>
          <w:p w:rsidR="00D048D3" w:rsidRDefault="00D048D3">
            <w:pPr>
              <w:widowControl w:val="0"/>
              <w:spacing w:after="60"/>
              <w:jc w:val="both"/>
            </w:pPr>
          </w:p>
        </w:tc>
        <w:tc>
          <w:tcPr>
            <w:tcW w:w="4668" w:type="dxa"/>
          </w:tcPr>
          <w:p w:rsidR="004144D7" w:rsidRDefault="004144D7" w:rsidP="004144D7">
            <w:pPr>
              <w:widowControl w:val="0"/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I</w:t>
            </w:r>
            <w:r w:rsidRPr="0016372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t xml:space="preserve"> ritmi nelle parole (rime, filastrocche, </w:t>
            </w:r>
            <w:r w:rsidRPr="0016372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  <w:lastRenderedPageBreak/>
              <w:t>cantilene, conte, poesie….).</w:t>
            </w:r>
          </w:p>
          <w:p w:rsidR="004144D7" w:rsidRPr="00163724" w:rsidRDefault="004144D7" w:rsidP="004144D7">
            <w:pPr>
              <w:widowControl w:val="0"/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 canto</w:t>
            </w: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4144D7" w:rsidRDefault="004144D7" w:rsidP="004144D7">
            <w:pPr>
              <w:numPr>
                <w:ilvl w:val="0"/>
                <w:numId w:val="3"/>
              </w:numPr>
              <w:ind w:left="284" w:hanging="25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Le </w:t>
            </w:r>
            <w:r w:rsidRPr="001637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sequenze sonore </w:t>
            </w:r>
          </w:p>
          <w:p w:rsidR="00714740" w:rsidRDefault="004144D7" w:rsidP="004144D7">
            <w:pPr>
              <w:pStyle w:val="Paragrafoelenco"/>
              <w:numPr>
                <w:ilvl w:val="0"/>
                <w:numId w:val="14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 strumentario Orff</w:t>
            </w:r>
            <w:r w:rsidR="00714740" w:rsidRPr="009A3166">
              <w:rPr>
                <w:rFonts w:ascii="Times New Roman" w:eastAsia="Times New Roman" w:hAnsi="Times New Roman" w:cs="Times New Roman"/>
              </w:rPr>
              <w:t>L</w:t>
            </w:r>
            <w:r w:rsidR="00714740">
              <w:rPr>
                <w:rFonts w:ascii="Times New Roman" w:eastAsia="Times New Roman" w:hAnsi="Times New Roman" w:cs="Times New Roman"/>
              </w:rPr>
              <w:t>’espressione vocale (</w:t>
            </w:r>
            <w:r w:rsidR="00714740" w:rsidRPr="009A3166">
              <w:rPr>
                <w:rFonts w:ascii="Times New Roman" w:eastAsia="Times New Roman" w:hAnsi="Times New Roman" w:cs="Times New Roman"/>
              </w:rPr>
              <w:t>giochi vocali, filastrocche,favole)</w:t>
            </w:r>
          </w:p>
          <w:p w:rsidR="00714740" w:rsidRDefault="00714740" w:rsidP="00714740">
            <w:pPr>
              <w:pStyle w:val="Paragrafoelenco"/>
              <w:numPr>
                <w:ilvl w:val="0"/>
                <w:numId w:val="14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canti </w:t>
            </w:r>
          </w:p>
          <w:p w:rsidR="00714740" w:rsidRPr="009A3166" w:rsidRDefault="00714740" w:rsidP="00714740">
            <w:pPr>
              <w:pStyle w:val="Paragrafoelenco"/>
              <w:numPr>
                <w:ilvl w:val="0"/>
                <w:numId w:val="14"/>
              </w:numPr>
              <w:ind w:left="208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La </w:t>
            </w:r>
            <w:r w:rsidRPr="009A3166">
              <w:rPr>
                <w:rFonts w:ascii="Times New Roman" w:eastAsia="Times New Roman" w:hAnsi="Times New Roman" w:cs="Times New Roman"/>
              </w:rPr>
              <w:t>notazione non convenzionale concordata.</w:t>
            </w:r>
          </w:p>
          <w:p w:rsidR="00D048D3" w:rsidRDefault="00D048D3" w:rsidP="00714740">
            <w:pPr>
              <w:widowControl w:val="0"/>
            </w:pPr>
          </w:p>
        </w:tc>
      </w:tr>
    </w:tbl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01596F" w:rsidRDefault="0001596F"/>
    <w:p w:rsidR="0088026E" w:rsidRDefault="0088026E"/>
    <w:p w:rsidR="0088026E" w:rsidRDefault="0088026E"/>
    <w:tbl>
      <w:tblPr>
        <w:tblStyle w:val="a1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05"/>
        <w:gridCol w:w="8"/>
        <w:gridCol w:w="4530"/>
        <w:gridCol w:w="4668"/>
      </w:tblGrid>
      <w:tr w:rsidR="005456FB" w:rsidTr="005456FB">
        <w:tc>
          <w:tcPr>
            <w:tcW w:w="4605" w:type="dxa"/>
            <w:tcBorders>
              <w:right w:val="single" w:sz="4" w:space="0" w:color="auto"/>
            </w:tcBorders>
          </w:tcPr>
          <w:p w:rsidR="005456FB" w:rsidRDefault="005456FB" w:rsidP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5456FB" w:rsidRDefault="005456FB">
            <w:pPr>
              <w:jc w:val="center"/>
            </w:pPr>
          </w:p>
        </w:tc>
        <w:tc>
          <w:tcPr>
            <w:tcW w:w="9206" w:type="dxa"/>
            <w:gridSpan w:val="3"/>
            <w:tcBorders>
              <w:left w:val="single" w:sz="4" w:space="0" w:color="auto"/>
            </w:tcBorders>
          </w:tcPr>
          <w:p w:rsidR="005456FB" w:rsidRDefault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TERZA </w:t>
            </w:r>
          </w:p>
          <w:p w:rsidR="005456FB" w:rsidRDefault="005456FB">
            <w:pPr>
              <w:jc w:val="center"/>
            </w:pPr>
          </w:p>
        </w:tc>
      </w:tr>
      <w:tr w:rsidR="00D048D3" w:rsidTr="005456FB">
        <w:tc>
          <w:tcPr>
            <w:tcW w:w="4613" w:type="dxa"/>
            <w:gridSpan w:val="2"/>
            <w:tcBorders>
              <w:right w:val="single" w:sz="4" w:space="0" w:color="auto"/>
            </w:tcBorders>
          </w:tcPr>
          <w:p w:rsidR="00D048D3" w:rsidRDefault="00D048D3">
            <w:pPr>
              <w:jc w:val="center"/>
            </w:pPr>
          </w:p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2"/>
            <w:tcBorders>
              <w:left w:val="single" w:sz="4" w:space="0" w:color="auto"/>
            </w:tcBorders>
          </w:tcPr>
          <w:p w:rsidR="00D048D3" w:rsidRDefault="00D048D3">
            <w:pPr>
              <w:jc w:val="both"/>
            </w:pPr>
          </w:p>
          <w:p w:rsidR="00D048D3" w:rsidRDefault="00622CE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CONSAPEVOLEZZA ED ESPRESSIONE CUL</w:t>
            </w:r>
            <w:r w:rsidR="00545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TURALE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MUSICALE</w:t>
            </w:r>
          </w:p>
          <w:p w:rsidR="00D048D3" w:rsidRDefault="00D048D3">
            <w:pPr>
              <w:jc w:val="both"/>
            </w:pPr>
          </w:p>
        </w:tc>
      </w:tr>
      <w:tr w:rsidR="00D048D3">
        <w:tc>
          <w:tcPr>
            <w:tcW w:w="4613" w:type="dxa"/>
            <w:gridSpan w:val="2"/>
          </w:tcPr>
          <w:p w:rsidR="00D048D3" w:rsidRDefault="00D048D3">
            <w:pPr>
              <w:widowControl w:val="0"/>
              <w:jc w:val="center"/>
            </w:pPr>
          </w:p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2"/>
          </w:tcPr>
          <w:p w:rsidR="00D048D3" w:rsidRDefault="00D048D3">
            <w:pPr>
              <w:widowControl w:val="0"/>
            </w:pP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048D3" w:rsidRDefault="00D048D3">
            <w:pPr>
              <w:widowControl w:val="0"/>
            </w:pPr>
          </w:p>
        </w:tc>
      </w:tr>
      <w:tr w:rsidR="00D048D3">
        <w:tc>
          <w:tcPr>
            <w:tcW w:w="4613" w:type="dxa"/>
            <w:gridSpan w:val="2"/>
          </w:tcPr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2"/>
          </w:tcPr>
          <w:p w:rsidR="00D048D3" w:rsidRPr="004144D7" w:rsidRDefault="0088026E" w:rsidP="0088026E">
            <w:pPr>
              <w:numPr>
                <w:ilvl w:val="0"/>
                <w:numId w:val="1"/>
              </w:numPr>
              <w:tabs>
                <w:tab w:val="left" w:pos="7952"/>
              </w:tabs>
              <w:spacing w:after="60"/>
              <w:ind w:left="202" w:hanging="235"/>
              <w:jc w:val="both"/>
              <w:rPr>
                <w:sz w:val="24"/>
                <w:szCs w:val="24"/>
              </w:rPr>
            </w:pPr>
            <w:r w:rsidRPr="0088026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8802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48D3">
        <w:trPr>
          <w:trHeight w:val="380"/>
        </w:trPr>
        <w:tc>
          <w:tcPr>
            <w:tcW w:w="4613" w:type="dxa"/>
            <w:gridSpan w:val="2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88026E">
        <w:trPr>
          <w:trHeight w:val="540"/>
        </w:trPr>
        <w:tc>
          <w:tcPr>
            <w:tcW w:w="4613" w:type="dxa"/>
            <w:gridSpan w:val="2"/>
            <w:vMerge w:val="restart"/>
          </w:tcPr>
          <w:p w:rsidR="0088026E" w:rsidRDefault="0088026E" w:rsidP="001A236F"/>
          <w:p w:rsidR="0088026E" w:rsidRDefault="0088026E" w:rsidP="0088026E">
            <w:pPr>
              <w:spacing w:after="60"/>
              <w:ind w:left="-5"/>
              <w:jc w:val="both"/>
            </w:pPr>
            <w:r w:rsidRPr="0088026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8802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8026E" w:rsidRDefault="0088026E" w:rsidP="001A236F">
            <w:pPr>
              <w:spacing w:after="60"/>
              <w:ind w:left="720"/>
              <w:jc w:val="both"/>
            </w:pPr>
          </w:p>
          <w:p w:rsidR="0088026E" w:rsidRDefault="0088026E" w:rsidP="001A236F">
            <w:pPr>
              <w:spacing w:after="60"/>
              <w:ind w:left="720"/>
              <w:jc w:val="both"/>
            </w:pPr>
          </w:p>
          <w:p w:rsidR="0088026E" w:rsidRDefault="0088026E" w:rsidP="001A236F">
            <w:pPr>
              <w:spacing w:after="60"/>
              <w:ind w:left="720"/>
              <w:jc w:val="both"/>
            </w:pPr>
          </w:p>
          <w:p w:rsidR="0088026E" w:rsidRDefault="0088026E" w:rsidP="001A236F">
            <w:pPr>
              <w:spacing w:after="60"/>
              <w:ind w:left="720"/>
              <w:jc w:val="both"/>
            </w:pPr>
          </w:p>
          <w:p w:rsidR="0088026E" w:rsidRDefault="0088026E" w:rsidP="001A236F">
            <w:pPr>
              <w:spacing w:after="60"/>
              <w:ind w:left="720"/>
              <w:jc w:val="both"/>
            </w:pPr>
          </w:p>
          <w:p w:rsidR="0088026E" w:rsidRDefault="0088026E" w:rsidP="001A236F">
            <w:pPr>
              <w:spacing w:after="60"/>
              <w:ind w:left="720"/>
              <w:jc w:val="both"/>
            </w:pPr>
          </w:p>
          <w:p w:rsidR="0088026E" w:rsidRDefault="0088026E" w:rsidP="001A236F">
            <w:pPr>
              <w:spacing w:after="60"/>
              <w:ind w:left="720"/>
              <w:jc w:val="both"/>
            </w:pPr>
          </w:p>
          <w:p w:rsidR="0088026E" w:rsidRDefault="0088026E" w:rsidP="001A236F">
            <w:pPr>
              <w:spacing w:after="60"/>
              <w:ind w:left="720"/>
              <w:jc w:val="both"/>
            </w:pPr>
          </w:p>
          <w:p w:rsidR="0088026E" w:rsidRDefault="0088026E" w:rsidP="001A236F">
            <w:pPr>
              <w:spacing w:after="60"/>
              <w:ind w:left="720"/>
              <w:jc w:val="both"/>
            </w:pPr>
          </w:p>
          <w:p w:rsidR="0088026E" w:rsidRDefault="0088026E" w:rsidP="001A236F">
            <w:pPr>
              <w:spacing w:after="60"/>
              <w:ind w:left="720"/>
              <w:jc w:val="both"/>
            </w:pPr>
          </w:p>
          <w:p w:rsidR="0088026E" w:rsidRDefault="0088026E" w:rsidP="001A236F">
            <w:pPr>
              <w:spacing w:after="60"/>
              <w:jc w:val="both"/>
            </w:pPr>
          </w:p>
          <w:p w:rsidR="0088026E" w:rsidRDefault="0088026E" w:rsidP="001A236F">
            <w:pPr>
              <w:spacing w:after="60"/>
              <w:jc w:val="both"/>
            </w:pPr>
          </w:p>
          <w:p w:rsidR="0088026E" w:rsidRDefault="0088026E" w:rsidP="0088026E">
            <w:pPr>
              <w:spacing w:after="60"/>
              <w:contextualSpacing/>
              <w:jc w:val="both"/>
            </w:pPr>
          </w:p>
        </w:tc>
        <w:tc>
          <w:tcPr>
            <w:tcW w:w="4530" w:type="dxa"/>
          </w:tcPr>
          <w:p w:rsidR="0088026E" w:rsidRDefault="0088026E" w:rsidP="001A236F">
            <w:pPr>
              <w:pStyle w:val="Paragrafoelenco"/>
              <w:numPr>
                <w:ilvl w:val="0"/>
                <w:numId w:val="18"/>
              </w:numPr>
              <w:ind w:left="202" w:hanging="235"/>
            </w:pPr>
            <w:r w:rsidRPr="003C6468">
              <w:rPr>
                <w:rFonts w:ascii="Times New Roman" w:eastAsia="Times New Roman" w:hAnsi="Times New Roman" w:cs="Times New Roman"/>
              </w:rPr>
              <w:lastRenderedPageBreak/>
              <w:t>Usare la voce, gli strumenti, gli oggetti sonori per produrre, riprodurre,creare e improvvisare fatti sonori ed eventi musicali di vario genere.</w:t>
            </w:r>
          </w:p>
          <w:p w:rsidR="0088026E" w:rsidRDefault="0088026E" w:rsidP="001A236F">
            <w:pPr>
              <w:pStyle w:val="Paragrafoelenco"/>
              <w:numPr>
                <w:ilvl w:val="0"/>
                <w:numId w:val="17"/>
              </w:numPr>
              <w:ind w:left="202" w:hanging="235"/>
            </w:pPr>
            <w:r w:rsidRPr="0001596F">
              <w:rPr>
                <w:rFonts w:ascii="Times New Roman" w:eastAsia="Times New Roman" w:hAnsi="Times New Roman" w:cs="Times New Roman"/>
              </w:rPr>
              <w:t>Eseguire, in gruppo, semplici brani</w:t>
            </w:r>
            <w:r>
              <w:rPr>
                <w:rFonts w:ascii="Times New Roman" w:eastAsia="Times New Roman" w:hAnsi="Times New Roman" w:cs="Times New Roman"/>
              </w:rPr>
              <w:t xml:space="preserve"> vocali e strumentali curando l’</w:t>
            </w:r>
            <w:r w:rsidRPr="0001596F">
              <w:rPr>
                <w:rFonts w:ascii="Times New Roman" w:eastAsia="Times New Roman" w:hAnsi="Times New Roman" w:cs="Times New Roman"/>
              </w:rPr>
              <w:t>espressività  e l’accuratezza esecutiva  in relazione ai diversi parametri sonori.</w:t>
            </w:r>
          </w:p>
          <w:p w:rsidR="0088026E" w:rsidRDefault="0088026E" w:rsidP="001A236F">
            <w:pPr>
              <w:pStyle w:val="Paragrafoelenco"/>
              <w:numPr>
                <w:ilvl w:val="0"/>
                <w:numId w:val="17"/>
              </w:numPr>
              <w:ind w:left="202" w:hanging="235"/>
            </w:pPr>
            <w:r w:rsidRPr="0001596F">
              <w:rPr>
                <w:rFonts w:ascii="Times New Roman" w:eastAsia="Times New Roman" w:hAnsi="Times New Roman" w:cs="Times New Roman"/>
              </w:rPr>
              <w:t>Individuare all’ascolto gli aspetti espressivi e strutturali di un brano musicale, traducendoli con parola, azione motoria e segno grafico.</w:t>
            </w:r>
          </w:p>
          <w:p w:rsidR="0088026E" w:rsidRDefault="0088026E" w:rsidP="001A236F">
            <w:pPr>
              <w:widowControl w:val="0"/>
            </w:pPr>
          </w:p>
          <w:p w:rsidR="0088026E" w:rsidRDefault="0088026E" w:rsidP="001A236F"/>
          <w:p w:rsidR="0088026E" w:rsidRDefault="0088026E" w:rsidP="001A236F">
            <w:pPr>
              <w:spacing w:after="60"/>
              <w:ind w:left="57"/>
              <w:jc w:val="both"/>
            </w:pPr>
          </w:p>
          <w:p w:rsidR="0088026E" w:rsidRDefault="0088026E" w:rsidP="001A236F">
            <w:pPr>
              <w:spacing w:after="60"/>
              <w:ind w:left="57"/>
              <w:jc w:val="both"/>
            </w:pPr>
          </w:p>
          <w:p w:rsidR="0088026E" w:rsidRDefault="0088026E" w:rsidP="001A236F">
            <w:pPr>
              <w:spacing w:after="60"/>
              <w:ind w:left="57"/>
              <w:jc w:val="both"/>
            </w:pPr>
          </w:p>
          <w:p w:rsidR="0088026E" w:rsidRDefault="0088026E" w:rsidP="001A236F">
            <w:pPr>
              <w:spacing w:after="60"/>
              <w:ind w:left="57"/>
              <w:jc w:val="both"/>
            </w:pPr>
          </w:p>
          <w:p w:rsidR="0088026E" w:rsidRDefault="0088026E" w:rsidP="001A236F">
            <w:pPr>
              <w:spacing w:after="60"/>
              <w:ind w:left="57"/>
              <w:jc w:val="both"/>
            </w:pPr>
          </w:p>
          <w:p w:rsidR="0088026E" w:rsidRDefault="0088026E" w:rsidP="001A236F">
            <w:pPr>
              <w:spacing w:after="60"/>
              <w:ind w:left="57"/>
              <w:jc w:val="both"/>
            </w:pPr>
          </w:p>
        </w:tc>
        <w:tc>
          <w:tcPr>
            <w:tcW w:w="4668" w:type="dxa"/>
          </w:tcPr>
          <w:p w:rsidR="0088026E" w:rsidRPr="00C01EC5" w:rsidRDefault="0088026E" w:rsidP="001A2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6E" w:rsidRPr="00E3529D" w:rsidRDefault="0088026E" w:rsidP="001A236F">
            <w:pPr>
              <w:pStyle w:val="Paragrafoelenco"/>
              <w:numPr>
                <w:ilvl w:val="0"/>
                <w:numId w:val="12"/>
              </w:numPr>
              <w:tabs>
                <w:tab w:val="clear" w:pos="360"/>
                <w:tab w:val="num" w:pos="197"/>
              </w:tabs>
              <w:ind w:left="197" w:hanging="19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 suono</w:t>
            </w:r>
            <w:r w:rsidRPr="00C01E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fonte</w:t>
            </w:r>
          </w:p>
          <w:p w:rsidR="0088026E" w:rsidRPr="00C01EC5" w:rsidRDefault="0088026E" w:rsidP="001A236F">
            <w:pPr>
              <w:numPr>
                <w:ilvl w:val="0"/>
                <w:numId w:val="13"/>
              </w:numPr>
              <w:tabs>
                <w:tab w:val="num" w:pos="851"/>
              </w:tabs>
              <w:ind w:left="339" w:hanging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01EC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durata;</w:t>
            </w:r>
          </w:p>
          <w:p w:rsidR="0088026E" w:rsidRPr="00C01EC5" w:rsidRDefault="0088026E" w:rsidP="001A236F">
            <w:pPr>
              <w:numPr>
                <w:ilvl w:val="0"/>
                <w:numId w:val="13"/>
              </w:numPr>
              <w:tabs>
                <w:tab w:val="num" w:pos="851"/>
              </w:tabs>
              <w:ind w:left="339" w:hanging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01EC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intensità;</w:t>
            </w:r>
          </w:p>
          <w:p w:rsidR="0088026E" w:rsidRPr="00C01EC5" w:rsidRDefault="0088026E" w:rsidP="001A236F">
            <w:pPr>
              <w:numPr>
                <w:ilvl w:val="0"/>
                <w:numId w:val="13"/>
              </w:numPr>
              <w:tabs>
                <w:tab w:val="num" w:pos="851"/>
              </w:tabs>
              <w:ind w:left="339" w:hanging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01EC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altezza;</w:t>
            </w:r>
          </w:p>
          <w:p w:rsidR="0088026E" w:rsidRPr="00C01EC5" w:rsidRDefault="0088026E" w:rsidP="001A236F">
            <w:pPr>
              <w:numPr>
                <w:ilvl w:val="0"/>
                <w:numId w:val="13"/>
              </w:numPr>
              <w:tabs>
                <w:tab w:val="num" w:pos="851"/>
              </w:tabs>
              <w:ind w:left="339" w:hanging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01EC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pausa e silenzio;</w:t>
            </w:r>
          </w:p>
          <w:p w:rsidR="0088026E" w:rsidRPr="00C01EC5" w:rsidRDefault="0088026E" w:rsidP="001A236F">
            <w:pPr>
              <w:numPr>
                <w:ilvl w:val="0"/>
                <w:numId w:val="13"/>
              </w:numPr>
              <w:tabs>
                <w:tab w:val="num" w:pos="851"/>
              </w:tabs>
              <w:ind w:left="339" w:hanging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01EC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andamento (lento/veloce).</w:t>
            </w:r>
          </w:p>
          <w:p w:rsidR="0088026E" w:rsidRPr="00C01EC5" w:rsidRDefault="0088026E" w:rsidP="001A236F">
            <w:pPr>
              <w:numPr>
                <w:ilvl w:val="0"/>
                <w:numId w:val="12"/>
              </w:numPr>
              <w:tabs>
                <w:tab w:val="num" w:pos="197"/>
              </w:tabs>
              <w:ind w:left="197" w:hanging="19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Simbologia convenzionaledel carattere del suono  (durata, intensità, altezza)</w:t>
            </w:r>
            <w:r w:rsidRPr="00C01E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88026E" w:rsidRPr="00C01EC5" w:rsidRDefault="0088026E" w:rsidP="001A236F">
            <w:pPr>
              <w:numPr>
                <w:ilvl w:val="0"/>
                <w:numId w:val="12"/>
              </w:numPr>
              <w:tabs>
                <w:tab w:val="num" w:pos="197"/>
              </w:tabs>
              <w:ind w:left="197" w:hanging="19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Gli </w:t>
            </w:r>
            <w:r w:rsidRPr="00C01E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strumenti musicali.</w:t>
            </w:r>
          </w:p>
          <w:p w:rsidR="0088026E" w:rsidRPr="00C01EC5" w:rsidRDefault="0088026E" w:rsidP="001A236F">
            <w:pPr>
              <w:numPr>
                <w:ilvl w:val="0"/>
                <w:numId w:val="12"/>
              </w:numPr>
              <w:tabs>
                <w:tab w:val="num" w:pos="197"/>
              </w:tabs>
              <w:ind w:left="197" w:hanging="19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Sfregamento, percussioni e </w:t>
            </w:r>
            <w:r w:rsidRPr="00C01E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vibrazione.</w:t>
            </w:r>
          </w:p>
          <w:p w:rsidR="0088026E" w:rsidRPr="00C01EC5" w:rsidRDefault="0088026E" w:rsidP="001A236F">
            <w:pPr>
              <w:numPr>
                <w:ilvl w:val="0"/>
                <w:numId w:val="12"/>
              </w:numPr>
              <w:tabs>
                <w:tab w:val="num" w:pos="197"/>
              </w:tabs>
              <w:ind w:left="197" w:hanging="19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C01E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 struttura fondamentale di semplici composizioni musicali (tipologia degli strumenti, solo/accompagnato).</w:t>
            </w:r>
          </w:p>
          <w:p w:rsidR="0088026E" w:rsidRPr="00C01EC5" w:rsidRDefault="0088026E" w:rsidP="001A236F">
            <w:pPr>
              <w:numPr>
                <w:ilvl w:val="0"/>
                <w:numId w:val="12"/>
              </w:numPr>
              <w:tabs>
                <w:tab w:val="num" w:pos="197"/>
              </w:tabs>
              <w:ind w:left="197" w:hanging="19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C01E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ritmi binari e t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ernari</w:t>
            </w:r>
            <w:r w:rsidRPr="00C01E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88026E" w:rsidRPr="00C01EC5" w:rsidRDefault="0088026E" w:rsidP="001A236F">
            <w:pPr>
              <w:numPr>
                <w:ilvl w:val="0"/>
                <w:numId w:val="12"/>
              </w:numPr>
              <w:tabs>
                <w:tab w:val="num" w:pos="197"/>
              </w:tabs>
              <w:ind w:left="197" w:hanging="19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Le</w:t>
            </w:r>
            <w:r w:rsidRPr="00C01E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musiche di epoche e culture diverse.</w:t>
            </w:r>
          </w:p>
          <w:p w:rsidR="0088026E" w:rsidRPr="00C01EC5" w:rsidRDefault="0088026E" w:rsidP="001A236F">
            <w:pPr>
              <w:numPr>
                <w:ilvl w:val="0"/>
                <w:numId w:val="12"/>
              </w:numPr>
              <w:tabs>
                <w:tab w:val="num" w:pos="197"/>
              </w:tabs>
              <w:ind w:left="197" w:hanging="19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Canto corale</w:t>
            </w:r>
            <w:r w:rsidRPr="00C01E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all’unisonoo a canone.</w:t>
            </w:r>
          </w:p>
          <w:p w:rsidR="0088026E" w:rsidRPr="004144D7" w:rsidRDefault="0088026E" w:rsidP="001A236F">
            <w:pPr>
              <w:numPr>
                <w:ilvl w:val="0"/>
                <w:numId w:val="12"/>
              </w:numPr>
              <w:tabs>
                <w:tab w:val="num" w:pos="197"/>
              </w:tabs>
              <w:ind w:left="197" w:hanging="19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Le sequenze sonore</w:t>
            </w:r>
            <w:r w:rsidRPr="00C01E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88026E">
        <w:trPr>
          <w:trHeight w:val="380"/>
        </w:trPr>
        <w:tc>
          <w:tcPr>
            <w:tcW w:w="4613" w:type="dxa"/>
            <w:gridSpan w:val="2"/>
            <w:vMerge/>
          </w:tcPr>
          <w:p w:rsidR="0088026E" w:rsidRDefault="0088026E" w:rsidP="0088026E">
            <w:pPr>
              <w:spacing w:after="60"/>
              <w:contextualSpacing/>
              <w:jc w:val="both"/>
            </w:pPr>
          </w:p>
        </w:tc>
        <w:tc>
          <w:tcPr>
            <w:tcW w:w="4530" w:type="dxa"/>
          </w:tcPr>
          <w:p w:rsidR="0088026E" w:rsidRDefault="0088026E" w:rsidP="001A236F">
            <w:pPr>
              <w:pStyle w:val="Paragrafoelenco"/>
              <w:widowControl w:val="0"/>
              <w:numPr>
                <w:ilvl w:val="0"/>
                <w:numId w:val="20"/>
              </w:numPr>
              <w:ind w:left="202" w:hanging="235"/>
              <w:jc w:val="both"/>
            </w:pPr>
            <w:r w:rsidRPr="003C6468">
              <w:rPr>
                <w:rFonts w:ascii="Times New Roman" w:eastAsia="Times New Roman" w:hAnsi="Times New Roman" w:cs="Times New Roman"/>
              </w:rPr>
              <w:t xml:space="preserve">Rappresentare ed eseguire gli elementi </w:t>
            </w:r>
            <w:r w:rsidRPr="003C6468">
              <w:rPr>
                <w:rFonts w:ascii="Times New Roman" w:eastAsia="Times New Roman" w:hAnsi="Times New Roman" w:cs="Times New Roman"/>
              </w:rPr>
              <w:lastRenderedPageBreak/>
              <w:t>basilari di brani musicali e di eventi sonori attraverso sistemi simbolici convenzionali e non convenzionali.</w:t>
            </w:r>
          </w:p>
          <w:p w:rsidR="0088026E" w:rsidRDefault="0088026E" w:rsidP="001A236F">
            <w:pPr>
              <w:widowControl w:val="0"/>
              <w:spacing w:after="60"/>
              <w:jc w:val="both"/>
            </w:pPr>
          </w:p>
        </w:tc>
        <w:tc>
          <w:tcPr>
            <w:tcW w:w="4668" w:type="dxa"/>
          </w:tcPr>
          <w:p w:rsidR="0088026E" w:rsidRPr="00E3529D" w:rsidRDefault="0088026E" w:rsidP="001A236F">
            <w:pPr>
              <w:pStyle w:val="Paragrafoelenco"/>
              <w:numPr>
                <w:ilvl w:val="0"/>
                <w:numId w:val="14"/>
              </w:numPr>
              <w:ind w:left="208" w:hanging="229"/>
            </w:pPr>
            <w:r w:rsidRPr="00E3529D">
              <w:rPr>
                <w:rFonts w:ascii="Times New Roman" w:eastAsia="Times New Roman" w:hAnsi="Times New Roman" w:cs="Times New Roman"/>
              </w:rPr>
              <w:lastRenderedPageBreak/>
              <w:t xml:space="preserve">I canti e i brani tratti dal repertorio musicale di </w:t>
            </w:r>
            <w:r w:rsidRPr="00E3529D">
              <w:rPr>
                <w:rFonts w:ascii="Times New Roman" w:eastAsia="Times New Roman" w:hAnsi="Times New Roman" w:cs="Times New Roman"/>
              </w:rPr>
              <w:lastRenderedPageBreak/>
              <w:t>genere popolare contemporaneo.</w:t>
            </w:r>
          </w:p>
          <w:p w:rsidR="0088026E" w:rsidRDefault="0088026E" w:rsidP="001A236F">
            <w:pPr>
              <w:pStyle w:val="Paragrafoelenco"/>
              <w:numPr>
                <w:ilvl w:val="0"/>
                <w:numId w:val="14"/>
              </w:numPr>
              <w:ind w:left="208" w:hanging="229"/>
            </w:pPr>
            <w:r>
              <w:t>S</w:t>
            </w:r>
            <w:r w:rsidRPr="00E3529D">
              <w:rPr>
                <w:rFonts w:ascii="Times New Roman" w:eastAsia="Times New Roman" w:hAnsi="Times New Roman" w:cs="Times New Roman"/>
              </w:rPr>
              <w:t xml:space="preserve">emplici partiture sonore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E3529D">
              <w:rPr>
                <w:rFonts w:ascii="Times New Roman" w:eastAsia="Times New Roman" w:hAnsi="Times New Roman" w:cs="Times New Roman"/>
              </w:rPr>
              <w:t>notazione convenzionale e non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E3529D">
              <w:rPr>
                <w:rFonts w:ascii="Times New Roman" w:eastAsia="Times New Roman" w:hAnsi="Times New Roman" w:cs="Times New Roman"/>
              </w:rPr>
              <w:t>.</w:t>
            </w:r>
          </w:p>
          <w:p w:rsidR="0088026E" w:rsidRDefault="0088026E" w:rsidP="001A236F">
            <w:pPr>
              <w:pStyle w:val="Paragrafoelenco"/>
              <w:widowControl w:val="0"/>
              <w:numPr>
                <w:ilvl w:val="0"/>
                <w:numId w:val="14"/>
              </w:numPr>
              <w:ind w:left="208" w:hanging="229"/>
            </w:pPr>
            <w:r>
              <w:rPr>
                <w:rFonts w:ascii="Times New Roman" w:eastAsia="Times New Roman" w:hAnsi="Times New Roman" w:cs="Times New Roman"/>
              </w:rPr>
              <w:t>L</w:t>
            </w:r>
            <w:r w:rsidRPr="00E3529D">
              <w:rPr>
                <w:rFonts w:ascii="Times New Roman" w:eastAsia="Times New Roman" w:hAnsi="Times New Roman" w:cs="Times New Roman"/>
              </w:rPr>
              <w:t>e risorse espressive della voce, del corpo, degli strumenti musicali (intonazione, ritmo</w:t>
            </w:r>
            <w:r>
              <w:rPr>
                <w:rFonts w:ascii="Times New Roman" w:eastAsia="Times New Roman" w:hAnsi="Times New Roman" w:cs="Times New Roman"/>
              </w:rPr>
              <w:t>..)</w:t>
            </w:r>
          </w:p>
        </w:tc>
      </w:tr>
    </w:tbl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BC4537" w:rsidRDefault="00BC4537"/>
    <w:p w:rsidR="00D048D3" w:rsidRDefault="00D048D3"/>
    <w:p w:rsidR="00D048D3" w:rsidRDefault="00D048D3"/>
    <w:p w:rsidR="00D048D3" w:rsidRDefault="00D048D3"/>
    <w:p w:rsidR="00531999" w:rsidRDefault="00531999"/>
    <w:tbl>
      <w:tblPr>
        <w:tblStyle w:val="a2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13"/>
        <w:gridCol w:w="7"/>
        <w:gridCol w:w="4523"/>
        <w:gridCol w:w="4668"/>
      </w:tblGrid>
      <w:tr w:rsidR="005456FB" w:rsidTr="005456FB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5456FB" w:rsidRDefault="005456FB" w:rsidP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5456FB" w:rsidRDefault="005456FB">
            <w:pPr>
              <w:jc w:val="center"/>
            </w:pPr>
          </w:p>
        </w:tc>
        <w:tc>
          <w:tcPr>
            <w:tcW w:w="9191" w:type="dxa"/>
            <w:gridSpan w:val="2"/>
            <w:tcBorders>
              <w:left w:val="single" w:sz="4" w:space="0" w:color="auto"/>
            </w:tcBorders>
          </w:tcPr>
          <w:p w:rsidR="005456FB" w:rsidRDefault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QUARTA </w:t>
            </w:r>
          </w:p>
          <w:p w:rsidR="005456FB" w:rsidRDefault="005456FB">
            <w:pPr>
              <w:jc w:val="center"/>
            </w:pPr>
          </w:p>
        </w:tc>
      </w:tr>
      <w:tr w:rsidR="00D048D3">
        <w:tc>
          <w:tcPr>
            <w:tcW w:w="4613" w:type="dxa"/>
          </w:tcPr>
          <w:p w:rsidR="00D048D3" w:rsidRDefault="00D048D3">
            <w:pPr>
              <w:jc w:val="center"/>
            </w:pPr>
          </w:p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3"/>
          </w:tcPr>
          <w:p w:rsidR="00D048D3" w:rsidRDefault="00D048D3">
            <w:pPr>
              <w:jc w:val="both"/>
            </w:pPr>
          </w:p>
          <w:p w:rsidR="00D048D3" w:rsidRPr="00531999" w:rsidRDefault="00622C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CONSAPEVOLEZZA ED ESPRESSIONE CUL</w:t>
            </w:r>
            <w:r w:rsidR="00545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TURALE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MUSICALE</w:t>
            </w:r>
          </w:p>
          <w:p w:rsidR="00D048D3" w:rsidRDefault="00D048D3">
            <w:pPr>
              <w:jc w:val="both"/>
            </w:pPr>
          </w:p>
        </w:tc>
      </w:tr>
      <w:tr w:rsidR="00D048D3">
        <w:tc>
          <w:tcPr>
            <w:tcW w:w="4613" w:type="dxa"/>
          </w:tcPr>
          <w:p w:rsidR="00D048D3" w:rsidRDefault="00D048D3">
            <w:pPr>
              <w:widowControl w:val="0"/>
              <w:jc w:val="center"/>
            </w:pPr>
          </w:p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3"/>
          </w:tcPr>
          <w:p w:rsidR="00D048D3" w:rsidRDefault="00D048D3">
            <w:pPr>
              <w:widowControl w:val="0"/>
            </w:pP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048D3" w:rsidRDefault="00D048D3">
            <w:pPr>
              <w:widowControl w:val="0"/>
            </w:pPr>
          </w:p>
        </w:tc>
      </w:tr>
      <w:tr w:rsidR="00D048D3">
        <w:tc>
          <w:tcPr>
            <w:tcW w:w="4613" w:type="dxa"/>
          </w:tcPr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3"/>
          </w:tcPr>
          <w:p w:rsidR="0088026E" w:rsidRPr="0088026E" w:rsidRDefault="0088026E" w:rsidP="0088026E">
            <w:pPr>
              <w:pStyle w:val="Paragrafoelenco"/>
              <w:numPr>
                <w:ilvl w:val="0"/>
                <w:numId w:val="25"/>
              </w:numPr>
              <w:spacing w:after="60"/>
              <w:ind w:left="60" w:hanging="104"/>
              <w:jc w:val="both"/>
            </w:pPr>
          </w:p>
          <w:p w:rsidR="00D048D3" w:rsidRDefault="0088026E" w:rsidP="0088026E">
            <w:pPr>
              <w:pStyle w:val="Paragrafoelenco"/>
              <w:numPr>
                <w:ilvl w:val="0"/>
                <w:numId w:val="25"/>
              </w:numPr>
              <w:spacing w:after="60"/>
              <w:ind w:left="60" w:hanging="104"/>
              <w:jc w:val="both"/>
            </w:pPr>
            <w:r w:rsidRPr="0088026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8802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48D3">
        <w:trPr>
          <w:trHeight w:val="380"/>
        </w:trPr>
        <w:tc>
          <w:tcPr>
            <w:tcW w:w="4613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gridSpan w:val="2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88026E">
        <w:trPr>
          <w:trHeight w:val="540"/>
        </w:trPr>
        <w:tc>
          <w:tcPr>
            <w:tcW w:w="4613" w:type="dxa"/>
            <w:vMerge w:val="restart"/>
          </w:tcPr>
          <w:p w:rsidR="0088026E" w:rsidRDefault="0088026E" w:rsidP="0088026E">
            <w:pPr>
              <w:spacing w:after="60"/>
              <w:ind w:left="-5"/>
              <w:jc w:val="both"/>
            </w:pPr>
            <w:r w:rsidRPr="0088026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8802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ind w:left="720"/>
              <w:jc w:val="both"/>
            </w:pPr>
          </w:p>
          <w:p w:rsidR="0088026E" w:rsidRDefault="0088026E" w:rsidP="001B275B">
            <w:pPr>
              <w:spacing w:after="60"/>
              <w:jc w:val="both"/>
            </w:pPr>
          </w:p>
          <w:p w:rsidR="0088026E" w:rsidRDefault="0088026E" w:rsidP="001B275B">
            <w:pPr>
              <w:spacing w:after="60"/>
              <w:jc w:val="both"/>
            </w:pPr>
          </w:p>
          <w:p w:rsidR="0088026E" w:rsidRDefault="0088026E" w:rsidP="0088026E">
            <w:pPr>
              <w:spacing w:after="60"/>
              <w:contextualSpacing/>
              <w:jc w:val="both"/>
            </w:pPr>
          </w:p>
        </w:tc>
        <w:tc>
          <w:tcPr>
            <w:tcW w:w="4530" w:type="dxa"/>
            <w:gridSpan w:val="2"/>
          </w:tcPr>
          <w:p w:rsidR="0088026E" w:rsidRDefault="0088026E" w:rsidP="001B275B">
            <w:pPr>
              <w:pStyle w:val="Paragrafoelenco"/>
              <w:numPr>
                <w:ilvl w:val="0"/>
                <w:numId w:val="20"/>
              </w:numPr>
              <w:ind w:left="202" w:hanging="284"/>
            </w:pPr>
            <w:r w:rsidRPr="003C6468">
              <w:rPr>
                <w:rFonts w:ascii="Times New Roman" w:eastAsia="Times New Roman" w:hAnsi="Times New Roman" w:cs="Times New Roman"/>
              </w:rPr>
              <w:lastRenderedPageBreak/>
              <w:t>Rappresentare ed eseguire gli elementi basilari di brani musicali e di eventi sonori attraverso sistemi simbolici convenzionali e non convenzionali.</w:t>
            </w:r>
          </w:p>
          <w:p w:rsidR="0088026E" w:rsidRDefault="0088026E" w:rsidP="001B275B">
            <w:pPr>
              <w:pStyle w:val="Paragrafoelenco"/>
              <w:widowControl w:val="0"/>
              <w:numPr>
                <w:ilvl w:val="0"/>
                <w:numId w:val="20"/>
              </w:numPr>
              <w:spacing w:after="60"/>
              <w:ind w:left="202" w:hanging="284"/>
            </w:pPr>
            <w:r w:rsidRPr="003C6468">
              <w:rPr>
                <w:rFonts w:ascii="Times New Roman" w:eastAsia="Times New Roman" w:hAnsi="Times New Roman" w:cs="Times New Roman"/>
              </w:rPr>
              <w:t>Eseguire collettivamente individualmente brani vocali/strumentali anche polifonici, curando l’intonazione, l’espressività e l’interpretazione.</w:t>
            </w:r>
          </w:p>
          <w:p w:rsidR="0088026E" w:rsidRDefault="0088026E" w:rsidP="001B275B">
            <w:pPr>
              <w:spacing w:after="60"/>
              <w:jc w:val="both"/>
            </w:pPr>
          </w:p>
          <w:p w:rsidR="0088026E" w:rsidRPr="003C6468" w:rsidRDefault="0088026E" w:rsidP="001B275B"/>
          <w:p w:rsidR="0088026E" w:rsidRDefault="0088026E" w:rsidP="001B275B"/>
          <w:p w:rsidR="0088026E" w:rsidRDefault="0088026E" w:rsidP="001B275B"/>
          <w:p w:rsidR="0088026E" w:rsidRDefault="0088026E" w:rsidP="001B275B"/>
          <w:p w:rsidR="0088026E" w:rsidRDefault="0088026E" w:rsidP="001B275B"/>
          <w:p w:rsidR="0088026E" w:rsidRDefault="0088026E" w:rsidP="001B275B"/>
          <w:p w:rsidR="0088026E" w:rsidRDefault="0088026E" w:rsidP="001B275B"/>
          <w:p w:rsidR="0088026E" w:rsidRDefault="0088026E" w:rsidP="001B275B"/>
          <w:p w:rsidR="0088026E" w:rsidRDefault="0088026E" w:rsidP="001B275B"/>
          <w:p w:rsidR="0088026E" w:rsidRPr="003C6468" w:rsidRDefault="0088026E" w:rsidP="001B275B"/>
        </w:tc>
        <w:tc>
          <w:tcPr>
            <w:tcW w:w="4668" w:type="dxa"/>
          </w:tcPr>
          <w:p w:rsidR="0088026E" w:rsidRPr="00FA69BC" w:rsidRDefault="0088026E" w:rsidP="001B275B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 diverse funzioni dell’apparato fonatorio (espressione verbale, canto).</w:t>
            </w:r>
          </w:p>
          <w:p w:rsidR="0088026E" w:rsidRPr="00FA69BC" w:rsidRDefault="0088026E" w:rsidP="001B275B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 corpo il movimento di un brano musicale (lento/veloce).</w:t>
            </w:r>
          </w:p>
          <w:p w:rsidR="0088026E" w:rsidRPr="00FA69BC" w:rsidRDefault="0088026E" w:rsidP="001B275B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 suono in base a:</w:t>
            </w:r>
          </w:p>
          <w:p w:rsidR="0088026E" w:rsidRPr="00FA69BC" w:rsidRDefault="0088026E" w:rsidP="001B275B">
            <w:pPr>
              <w:numPr>
                <w:ilvl w:val="0"/>
                <w:numId w:val="12"/>
              </w:numPr>
              <w:tabs>
                <w:tab w:val="num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A6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fonte;</w:t>
            </w:r>
          </w:p>
          <w:p w:rsidR="0088026E" w:rsidRPr="00FA69BC" w:rsidRDefault="0088026E" w:rsidP="001B275B">
            <w:pPr>
              <w:numPr>
                <w:ilvl w:val="0"/>
                <w:numId w:val="12"/>
              </w:numPr>
              <w:tabs>
                <w:tab w:val="num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A6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durata;</w:t>
            </w:r>
          </w:p>
          <w:p w:rsidR="0088026E" w:rsidRPr="00FA69BC" w:rsidRDefault="0088026E" w:rsidP="001B275B">
            <w:pPr>
              <w:numPr>
                <w:ilvl w:val="0"/>
                <w:numId w:val="12"/>
              </w:numPr>
              <w:tabs>
                <w:tab w:val="num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A6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intensità;</w:t>
            </w:r>
          </w:p>
          <w:p w:rsidR="0088026E" w:rsidRPr="00FA69BC" w:rsidRDefault="0088026E" w:rsidP="001B275B">
            <w:pPr>
              <w:numPr>
                <w:ilvl w:val="0"/>
                <w:numId w:val="12"/>
              </w:numPr>
              <w:tabs>
                <w:tab w:val="num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A6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altezza;</w:t>
            </w:r>
          </w:p>
          <w:p w:rsidR="0088026E" w:rsidRPr="00FA69BC" w:rsidRDefault="0088026E" w:rsidP="001B275B">
            <w:pPr>
              <w:numPr>
                <w:ilvl w:val="0"/>
                <w:numId w:val="12"/>
              </w:numPr>
              <w:tabs>
                <w:tab w:val="num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A6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pausa e silenzio;</w:t>
            </w:r>
          </w:p>
          <w:p w:rsidR="0088026E" w:rsidRPr="00FA69BC" w:rsidRDefault="0088026E" w:rsidP="001B275B">
            <w:pPr>
              <w:numPr>
                <w:ilvl w:val="0"/>
                <w:numId w:val="12"/>
              </w:numPr>
              <w:tabs>
                <w:tab w:val="num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A6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andamento (lento/veloce).</w:t>
            </w:r>
          </w:p>
          <w:p w:rsidR="0088026E" w:rsidRPr="00FA69BC" w:rsidRDefault="0088026E" w:rsidP="001B275B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Simbol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ogia convenzionaledel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la durata,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dell’intensità edel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l’altezza di un suono.</w:t>
            </w:r>
          </w:p>
          <w:p w:rsidR="0088026E" w:rsidRPr="00FA69BC" w:rsidRDefault="0088026E" w:rsidP="001B275B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Il suono prodotto dagli 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strumenti musicali.</w:t>
            </w:r>
          </w:p>
          <w:p w:rsidR="0088026E" w:rsidRPr="00FA69BC" w:rsidRDefault="0088026E" w:rsidP="001B275B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suoni prodotti da: sfregamento, percussioni, vibrazione.</w:t>
            </w:r>
          </w:p>
          <w:p w:rsidR="0088026E" w:rsidRPr="00FA69BC" w:rsidRDefault="0088026E" w:rsidP="001B275B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 struttura fondamentale di semplici 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composizioni musicali (tipologia degli strumenti, solo/accompagnato).</w:t>
            </w:r>
          </w:p>
          <w:p w:rsidR="0088026E" w:rsidRPr="00BC4537" w:rsidRDefault="0088026E" w:rsidP="001B275B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 c</w:t>
            </w:r>
            <w:r w:rsidRPr="00BC45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anto corale rispettando la voce degli altri, l’andamento e l’intensità del brano.</w:t>
            </w:r>
          </w:p>
          <w:p w:rsidR="0088026E" w:rsidRDefault="0088026E" w:rsidP="001B275B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 canto corale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all’unisono o a canone.</w:t>
            </w:r>
          </w:p>
          <w:p w:rsidR="0088026E" w:rsidRPr="001B275B" w:rsidRDefault="0088026E" w:rsidP="001B275B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C33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Le 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sequenze sonore con l’uso della voce, </w:t>
            </w:r>
            <w:r w:rsidRPr="008C33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del corpo, di semplici 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strumenti musicali anche per rappresentare situazioni o narrazioni</w:t>
            </w:r>
          </w:p>
        </w:tc>
      </w:tr>
      <w:tr w:rsidR="0088026E">
        <w:trPr>
          <w:trHeight w:val="380"/>
        </w:trPr>
        <w:tc>
          <w:tcPr>
            <w:tcW w:w="4613" w:type="dxa"/>
            <w:vMerge/>
          </w:tcPr>
          <w:p w:rsidR="0088026E" w:rsidRDefault="0088026E" w:rsidP="0088026E">
            <w:pPr>
              <w:spacing w:after="60"/>
              <w:contextualSpacing/>
              <w:jc w:val="both"/>
            </w:pPr>
          </w:p>
        </w:tc>
        <w:tc>
          <w:tcPr>
            <w:tcW w:w="4530" w:type="dxa"/>
            <w:gridSpan w:val="2"/>
          </w:tcPr>
          <w:p w:rsidR="0088026E" w:rsidRDefault="0088026E" w:rsidP="001B275B">
            <w:pPr>
              <w:pStyle w:val="Paragrafoelenco"/>
              <w:numPr>
                <w:ilvl w:val="0"/>
                <w:numId w:val="22"/>
              </w:numPr>
              <w:ind w:left="202" w:hanging="235"/>
            </w:pPr>
            <w:r w:rsidRPr="003C6468">
              <w:rPr>
                <w:rFonts w:ascii="Times New Roman" w:eastAsia="Times New Roman" w:hAnsi="Times New Roman" w:cs="Times New Roman"/>
              </w:rPr>
              <w:t>Valutare aspetti funzionali ed estetici in brani musicali di vario genere e stile, in relazione al riconoscimento di culture, di tempi e luoghi diversi.</w:t>
            </w:r>
          </w:p>
          <w:p w:rsidR="0088026E" w:rsidRDefault="0088026E" w:rsidP="001B275B">
            <w:pPr>
              <w:pStyle w:val="Paragrafoelenco"/>
              <w:numPr>
                <w:ilvl w:val="0"/>
                <w:numId w:val="21"/>
              </w:numPr>
              <w:ind w:left="202" w:hanging="235"/>
            </w:pPr>
            <w:r w:rsidRPr="003C6468">
              <w:rPr>
                <w:rFonts w:ascii="Times New Roman" w:eastAsia="Times New Roman" w:hAnsi="Times New Roman" w:cs="Times New Roman"/>
              </w:rPr>
              <w:t>Riconoscere e classificare gli elementi costitutivi basilare del linguaggio musicale all’interno di brani di vario genere e provenienza..</w:t>
            </w:r>
          </w:p>
          <w:p w:rsidR="0088026E" w:rsidRDefault="0088026E" w:rsidP="001B275B">
            <w:pPr>
              <w:widowControl w:val="0"/>
            </w:pPr>
          </w:p>
          <w:p w:rsidR="0088026E" w:rsidRDefault="0088026E" w:rsidP="001B275B">
            <w:pPr>
              <w:widowControl w:val="0"/>
              <w:spacing w:after="60"/>
            </w:pPr>
          </w:p>
        </w:tc>
        <w:tc>
          <w:tcPr>
            <w:tcW w:w="4668" w:type="dxa"/>
          </w:tcPr>
          <w:p w:rsidR="0088026E" w:rsidRDefault="0088026E" w:rsidP="001B275B">
            <w:pPr>
              <w:numPr>
                <w:ilvl w:val="0"/>
                <w:numId w:val="23"/>
              </w:numPr>
              <w:ind w:left="208" w:hanging="22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G</w:t>
            </w:r>
            <w:r w:rsidRPr="003C6468">
              <w:rPr>
                <w:rFonts w:ascii="Times New Roman" w:eastAsia="Times New Roman" w:hAnsi="Times New Roman" w:cs="Times New Roman"/>
              </w:rPr>
              <w:t>li aspetti espressivi e strutturali di un brano musicale</w:t>
            </w:r>
          </w:p>
          <w:p w:rsidR="0088026E" w:rsidRDefault="0088026E" w:rsidP="001B275B">
            <w:pPr>
              <w:numPr>
                <w:ilvl w:val="0"/>
                <w:numId w:val="23"/>
              </w:numPr>
              <w:ind w:left="208" w:hanging="22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Le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musi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che di epoche e culture diverse.</w:t>
            </w:r>
          </w:p>
          <w:p w:rsidR="0088026E" w:rsidRPr="00BC4537" w:rsidRDefault="0088026E" w:rsidP="001B275B">
            <w:pPr>
              <w:ind w:left="208" w:hanging="229"/>
            </w:pPr>
          </w:p>
          <w:p w:rsidR="0088026E" w:rsidRPr="00BC4537" w:rsidRDefault="0088026E" w:rsidP="001B275B"/>
          <w:p w:rsidR="0088026E" w:rsidRPr="00BC4537" w:rsidRDefault="0088026E" w:rsidP="001B275B"/>
          <w:p w:rsidR="0088026E" w:rsidRDefault="0088026E" w:rsidP="001B275B"/>
          <w:p w:rsidR="0088026E" w:rsidRPr="00BC4537" w:rsidRDefault="0088026E" w:rsidP="001B275B"/>
        </w:tc>
      </w:tr>
    </w:tbl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p w:rsidR="00531999" w:rsidRDefault="00531999"/>
    <w:p w:rsidR="00531999" w:rsidRDefault="00531999"/>
    <w:p w:rsidR="00FA69BC" w:rsidRDefault="00FA69BC"/>
    <w:tbl>
      <w:tblPr>
        <w:tblStyle w:val="a3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13"/>
        <w:gridCol w:w="7"/>
        <w:gridCol w:w="4523"/>
        <w:gridCol w:w="4668"/>
      </w:tblGrid>
      <w:tr w:rsidR="005456FB" w:rsidTr="005456FB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5456FB" w:rsidRDefault="005456FB" w:rsidP="005456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5456FB" w:rsidRDefault="005456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56FB" w:rsidRDefault="005456FB">
            <w:pPr>
              <w:jc w:val="center"/>
            </w:pPr>
          </w:p>
        </w:tc>
        <w:tc>
          <w:tcPr>
            <w:tcW w:w="9191" w:type="dxa"/>
            <w:gridSpan w:val="2"/>
            <w:tcBorders>
              <w:left w:val="single" w:sz="4" w:space="0" w:color="auto"/>
            </w:tcBorders>
          </w:tcPr>
          <w:p w:rsidR="005456FB" w:rsidRDefault="005456FB" w:rsidP="005456FB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QUINTA </w:t>
            </w:r>
          </w:p>
          <w:p w:rsidR="005456FB" w:rsidRDefault="005456FB">
            <w:pPr>
              <w:jc w:val="center"/>
            </w:pPr>
          </w:p>
        </w:tc>
      </w:tr>
      <w:tr w:rsidR="00D048D3">
        <w:tc>
          <w:tcPr>
            <w:tcW w:w="4613" w:type="dxa"/>
          </w:tcPr>
          <w:p w:rsidR="00D048D3" w:rsidRDefault="00D048D3">
            <w:pPr>
              <w:jc w:val="center"/>
            </w:pPr>
          </w:p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3"/>
          </w:tcPr>
          <w:p w:rsidR="00D048D3" w:rsidRDefault="00D048D3">
            <w:pPr>
              <w:jc w:val="both"/>
            </w:pPr>
          </w:p>
          <w:p w:rsidR="00D048D3" w:rsidRDefault="00622CE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CONSAPEVOLEZZA ED ESPRESSIONE CULTURALE MUSICALE</w:t>
            </w:r>
          </w:p>
          <w:p w:rsidR="00D048D3" w:rsidRDefault="00D048D3">
            <w:pPr>
              <w:jc w:val="both"/>
            </w:pPr>
          </w:p>
        </w:tc>
      </w:tr>
      <w:tr w:rsidR="00D048D3">
        <w:tc>
          <w:tcPr>
            <w:tcW w:w="4613" w:type="dxa"/>
          </w:tcPr>
          <w:p w:rsidR="00D048D3" w:rsidRDefault="00D048D3">
            <w:pPr>
              <w:widowControl w:val="0"/>
              <w:jc w:val="center"/>
            </w:pPr>
          </w:p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3"/>
          </w:tcPr>
          <w:p w:rsidR="00D048D3" w:rsidRDefault="00D048D3">
            <w:pPr>
              <w:widowControl w:val="0"/>
            </w:pP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048D3" w:rsidRDefault="00622CE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048D3" w:rsidRDefault="00D048D3">
            <w:pPr>
              <w:widowControl w:val="0"/>
            </w:pPr>
          </w:p>
        </w:tc>
      </w:tr>
      <w:tr w:rsidR="00D048D3">
        <w:tc>
          <w:tcPr>
            <w:tcW w:w="4613" w:type="dxa"/>
          </w:tcPr>
          <w:p w:rsidR="00D048D3" w:rsidRDefault="00622CE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3"/>
          </w:tcPr>
          <w:p w:rsidR="00D048D3" w:rsidRPr="00322F68" w:rsidRDefault="0088026E" w:rsidP="0088026E">
            <w:pPr>
              <w:numPr>
                <w:ilvl w:val="0"/>
                <w:numId w:val="1"/>
              </w:numPr>
              <w:spacing w:after="60"/>
              <w:ind w:left="344" w:hanging="360"/>
              <w:jc w:val="both"/>
              <w:rPr>
                <w:sz w:val="24"/>
                <w:szCs w:val="24"/>
              </w:rPr>
            </w:pPr>
            <w:r w:rsidRPr="0088026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8802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48D3">
        <w:trPr>
          <w:trHeight w:val="380"/>
        </w:trPr>
        <w:tc>
          <w:tcPr>
            <w:tcW w:w="4613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gridSpan w:val="2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D048D3" w:rsidRDefault="00622C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861FCB">
        <w:trPr>
          <w:trHeight w:val="540"/>
        </w:trPr>
        <w:tc>
          <w:tcPr>
            <w:tcW w:w="4613" w:type="dxa"/>
            <w:vMerge w:val="restart"/>
          </w:tcPr>
          <w:p w:rsidR="00861FCB" w:rsidRDefault="00861FCB"/>
          <w:p w:rsidR="00861FCB" w:rsidRDefault="00861FCB" w:rsidP="0088026E">
            <w:pPr>
              <w:spacing w:after="60"/>
              <w:ind w:left="-5"/>
              <w:jc w:val="both"/>
            </w:pPr>
            <w:r w:rsidRPr="0088026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Padroneggiare gli strumenti necessari ad un utilizzo consapevole del patrimonio artistico e letterario (strumenti e tecniche di fruizione e produzione, lettura critica)</w:t>
            </w:r>
            <w:r w:rsidRPr="008802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61FCB" w:rsidRDefault="00861FCB">
            <w:pPr>
              <w:spacing w:after="60"/>
              <w:ind w:left="720"/>
              <w:jc w:val="both"/>
            </w:pPr>
          </w:p>
          <w:p w:rsidR="00861FCB" w:rsidRDefault="00861FCB">
            <w:pPr>
              <w:spacing w:after="60"/>
              <w:ind w:left="720"/>
              <w:jc w:val="both"/>
            </w:pPr>
          </w:p>
          <w:p w:rsidR="00861FCB" w:rsidRDefault="00861FCB">
            <w:pPr>
              <w:spacing w:after="60"/>
              <w:ind w:left="720"/>
              <w:jc w:val="both"/>
            </w:pPr>
          </w:p>
          <w:p w:rsidR="00861FCB" w:rsidRDefault="00861FCB">
            <w:pPr>
              <w:spacing w:after="60"/>
              <w:ind w:left="720"/>
              <w:jc w:val="both"/>
            </w:pPr>
          </w:p>
          <w:p w:rsidR="00861FCB" w:rsidRDefault="00861FCB">
            <w:pPr>
              <w:spacing w:after="60"/>
              <w:ind w:left="720"/>
              <w:jc w:val="both"/>
            </w:pPr>
          </w:p>
          <w:p w:rsidR="00861FCB" w:rsidRDefault="00861FCB">
            <w:pPr>
              <w:spacing w:after="60"/>
              <w:ind w:left="720"/>
              <w:jc w:val="both"/>
            </w:pPr>
          </w:p>
          <w:p w:rsidR="00861FCB" w:rsidRDefault="00861FCB">
            <w:pPr>
              <w:spacing w:after="60"/>
              <w:ind w:left="720"/>
              <w:jc w:val="both"/>
            </w:pPr>
          </w:p>
          <w:p w:rsidR="00861FCB" w:rsidRDefault="00861FCB">
            <w:pPr>
              <w:spacing w:after="60"/>
              <w:ind w:left="720"/>
              <w:jc w:val="both"/>
            </w:pPr>
          </w:p>
          <w:p w:rsidR="00861FCB" w:rsidRDefault="00861FCB">
            <w:pPr>
              <w:spacing w:after="60"/>
              <w:ind w:left="720"/>
              <w:jc w:val="both"/>
            </w:pPr>
          </w:p>
          <w:p w:rsidR="00861FCB" w:rsidRDefault="00861FCB">
            <w:pPr>
              <w:spacing w:after="60"/>
              <w:ind w:left="720"/>
              <w:jc w:val="both"/>
            </w:pPr>
          </w:p>
          <w:p w:rsidR="00861FCB" w:rsidRDefault="00861FCB">
            <w:pPr>
              <w:spacing w:after="60"/>
              <w:jc w:val="both"/>
            </w:pPr>
          </w:p>
          <w:p w:rsidR="00861FCB" w:rsidRDefault="00861FCB">
            <w:pPr>
              <w:spacing w:after="60"/>
              <w:jc w:val="both"/>
            </w:pPr>
          </w:p>
          <w:p w:rsidR="00861FCB" w:rsidRDefault="00861FCB" w:rsidP="003C6468">
            <w:pPr>
              <w:spacing w:after="60"/>
              <w:contextualSpacing/>
              <w:jc w:val="both"/>
              <w:rPr>
                <w:sz w:val="24"/>
                <w:szCs w:val="24"/>
              </w:rPr>
            </w:pPr>
          </w:p>
          <w:p w:rsidR="00861FCB" w:rsidRDefault="00861FCB" w:rsidP="002D22ED"/>
        </w:tc>
        <w:tc>
          <w:tcPr>
            <w:tcW w:w="4530" w:type="dxa"/>
            <w:gridSpan w:val="2"/>
          </w:tcPr>
          <w:p w:rsidR="00861FCB" w:rsidRDefault="00861FCB" w:rsidP="003C6468">
            <w:pPr>
              <w:pStyle w:val="Paragrafoelenco"/>
              <w:numPr>
                <w:ilvl w:val="0"/>
                <w:numId w:val="21"/>
              </w:numPr>
              <w:ind w:left="202" w:hanging="235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Utilizzare voce</w:t>
            </w:r>
            <w:r w:rsidRPr="003C6468">
              <w:rPr>
                <w:rFonts w:ascii="Times New Roman" w:eastAsia="Times New Roman" w:hAnsi="Times New Roman" w:cs="Times New Roman"/>
              </w:rPr>
              <w:t xml:space="preserve">, strumenti e nuove tecnologie sonore in modo creativo e consapevole, ampliando con gradualità le proprie capacità di invenzione e improvvisazione.  </w:t>
            </w:r>
          </w:p>
          <w:p w:rsidR="00861FCB" w:rsidRDefault="00861FCB" w:rsidP="003C6468">
            <w:pPr>
              <w:pStyle w:val="Paragrafoelenco"/>
              <w:numPr>
                <w:ilvl w:val="0"/>
                <w:numId w:val="21"/>
              </w:numPr>
              <w:ind w:left="202" w:hanging="235"/>
            </w:pPr>
            <w:r w:rsidRPr="003C6468">
              <w:rPr>
                <w:rFonts w:ascii="Times New Roman" w:eastAsia="Times New Roman" w:hAnsi="Times New Roman" w:cs="Times New Roman"/>
              </w:rPr>
              <w:t>Eseguire, in gruppo e da soli, semplici brani vocali e strumentali, anche pol</w:t>
            </w:r>
            <w:r>
              <w:rPr>
                <w:rFonts w:ascii="Times New Roman" w:eastAsia="Times New Roman" w:hAnsi="Times New Roman" w:cs="Times New Roman"/>
              </w:rPr>
              <w:t>ifonici, curando l’espressività</w:t>
            </w:r>
            <w:r w:rsidRPr="003C6468">
              <w:rPr>
                <w:rFonts w:ascii="Times New Roman" w:eastAsia="Times New Roman" w:hAnsi="Times New Roman" w:cs="Times New Roman"/>
              </w:rPr>
              <w:t>, l’accuratezza e l’intonazione e l’interpretazione.</w:t>
            </w:r>
          </w:p>
          <w:p w:rsidR="00861FCB" w:rsidRDefault="00861FCB"/>
          <w:p w:rsidR="00861FCB" w:rsidRDefault="00861FCB"/>
          <w:p w:rsidR="00861FCB" w:rsidRDefault="00861FCB"/>
          <w:p w:rsidR="00861FCB" w:rsidRDefault="00861FCB"/>
          <w:p w:rsidR="00861FCB" w:rsidRDefault="00861FCB"/>
          <w:p w:rsidR="00861FCB" w:rsidRDefault="00861FCB"/>
          <w:p w:rsidR="00861FCB" w:rsidRDefault="00861FCB"/>
          <w:p w:rsidR="00861FCB" w:rsidRDefault="00861FCB"/>
          <w:p w:rsidR="00861FCB" w:rsidRDefault="00861FCB"/>
          <w:p w:rsidR="00861FCB" w:rsidRDefault="00861FCB"/>
          <w:p w:rsidR="00861FCB" w:rsidRDefault="00861FCB"/>
        </w:tc>
        <w:tc>
          <w:tcPr>
            <w:tcW w:w="4668" w:type="dxa"/>
          </w:tcPr>
          <w:p w:rsidR="00861FCB" w:rsidRPr="00FA69BC" w:rsidRDefault="00861FCB" w:rsidP="008C3371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 diverse funzioni dell’apparato fonatorio (espressione verbale, canto).</w:t>
            </w:r>
          </w:p>
          <w:p w:rsidR="00861FCB" w:rsidRPr="00FA69BC" w:rsidRDefault="00861FCB" w:rsidP="008C3371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 corpo il movimento di un brano musicale (lento/veloce).</w:t>
            </w:r>
          </w:p>
          <w:p w:rsidR="00861FCB" w:rsidRPr="00FA69BC" w:rsidRDefault="00861FCB" w:rsidP="008C3371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 suono in base a:</w:t>
            </w:r>
          </w:p>
          <w:p w:rsidR="00861FCB" w:rsidRPr="00FA69BC" w:rsidRDefault="00861FCB" w:rsidP="008C3371">
            <w:pPr>
              <w:numPr>
                <w:ilvl w:val="0"/>
                <w:numId w:val="12"/>
              </w:numPr>
              <w:tabs>
                <w:tab w:val="num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A6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fonte;</w:t>
            </w:r>
          </w:p>
          <w:p w:rsidR="00861FCB" w:rsidRPr="00FA69BC" w:rsidRDefault="00861FCB" w:rsidP="008C3371">
            <w:pPr>
              <w:numPr>
                <w:ilvl w:val="0"/>
                <w:numId w:val="12"/>
              </w:numPr>
              <w:tabs>
                <w:tab w:val="num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A6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durata;</w:t>
            </w:r>
          </w:p>
          <w:p w:rsidR="00861FCB" w:rsidRPr="00FA69BC" w:rsidRDefault="00861FCB" w:rsidP="008C3371">
            <w:pPr>
              <w:numPr>
                <w:ilvl w:val="0"/>
                <w:numId w:val="12"/>
              </w:numPr>
              <w:tabs>
                <w:tab w:val="num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A6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intensità;</w:t>
            </w:r>
          </w:p>
          <w:p w:rsidR="00861FCB" w:rsidRPr="00FA69BC" w:rsidRDefault="00861FCB" w:rsidP="008C3371">
            <w:pPr>
              <w:numPr>
                <w:ilvl w:val="0"/>
                <w:numId w:val="12"/>
              </w:numPr>
              <w:tabs>
                <w:tab w:val="num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A6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altezza;</w:t>
            </w:r>
          </w:p>
          <w:p w:rsidR="00861FCB" w:rsidRPr="00FA69BC" w:rsidRDefault="00861FCB" w:rsidP="008C3371">
            <w:pPr>
              <w:numPr>
                <w:ilvl w:val="0"/>
                <w:numId w:val="12"/>
              </w:numPr>
              <w:tabs>
                <w:tab w:val="num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A6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pausa e silenzio;</w:t>
            </w:r>
          </w:p>
          <w:p w:rsidR="00861FCB" w:rsidRPr="00FA69BC" w:rsidRDefault="00861FCB" w:rsidP="008C3371">
            <w:pPr>
              <w:numPr>
                <w:ilvl w:val="0"/>
                <w:numId w:val="12"/>
              </w:numPr>
              <w:tabs>
                <w:tab w:val="num" w:pos="85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A6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andamento (lento/veloce).</w:t>
            </w:r>
          </w:p>
          <w:p w:rsidR="00861FCB" w:rsidRPr="00FA69BC" w:rsidRDefault="00861FCB" w:rsidP="008C3371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Simbol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ogia convenzionaledel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la durata,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dell’intensità edel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l’altezza di un suono.</w:t>
            </w:r>
          </w:p>
          <w:p w:rsidR="00861FCB" w:rsidRPr="00FA69BC" w:rsidRDefault="00861FCB" w:rsidP="008C3371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Il suono prodotto dagli 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strumenti musicali.</w:t>
            </w:r>
          </w:p>
          <w:p w:rsidR="00861FCB" w:rsidRPr="00FA69BC" w:rsidRDefault="00861FCB" w:rsidP="008C3371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suoni prodotti da: sfregamento, percussioni, vibrazione.</w:t>
            </w:r>
          </w:p>
          <w:p w:rsidR="00861FCB" w:rsidRPr="00FA69BC" w:rsidRDefault="00861FCB" w:rsidP="008C3371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 struttura fondamentale di semplici 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composizioni musicali (tipologia degli strumenti, solo/accompagnato).</w:t>
            </w:r>
          </w:p>
          <w:p w:rsidR="00861FCB" w:rsidRPr="00BC4537" w:rsidRDefault="00861FCB" w:rsidP="008C3371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 c</w:t>
            </w:r>
            <w:r w:rsidRPr="00BC45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anto corale rispettando la voce degli altri, l’andamento e l’intensità del brano.</w:t>
            </w:r>
          </w:p>
          <w:p w:rsidR="00861FCB" w:rsidRDefault="00861FCB" w:rsidP="008C3371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 canto corale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all’unisono o a canone.</w:t>
            </w:r>
          </w:p>
          <w:p w:rsidR="00861FCB" w:rsidRPr="001B275B" w:rsidRDefault="00861FCB" w:rsidP="00BC453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C33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Le 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sequenze sonore con l’uso della voce, </w:t>
            </w:r>
            <w:r w:rsidRPr="008C33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del corpo, di semplici 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strumenti musicali anche per rappresentare situazioni o narrazioni</w:t>
            </w:r>
          </w:p>
        </w:tc>
      </w:tr>
      <w:tr w:rsidR="00861FCB" w:rsidTr="00BC4537">
        <w:trPr>
          <w:trHeight w:val="3237"/>
        </w:trPr>
        <w:tc>
          <w:tcPr>
            <w:tcW w:w="4613" w:type="dxa"/>
            <w:vMerge/>
          </w:tcPr>
          <w:p w:rsidR="00861FCB" w:rsidRDefault="00861FCB"/>
        </w:tc>
        <w:tc>
          <w:tcPr>
            <w:tcW w:w="4530" w:type="dxa"/>
            <w:gridSpan w:val="2"/>
          </w:tcPr>
          <w:p w:rsidR="00861FCB" w:rsidRDefault="00861FCB" w:rsidP="003C6468">
            <w:pPr>
              <w:pStyle w:val="Paragrafoelenco"/>
              <w:numPr>
                <w:ilvl w:val="0"/>
                <w:numId w:val="23"/>
              </w:numPr>
              <w:ind w:left="202" w:hanging="235"/>
            </w:pPr>
            <w:r w:rsidRPr="003C6468">
              <w:rPr>
                <w:rFonts w:ascii="Times New Roman" w:eastAsia="Times New Roman" w:hAnsi="Times New Roman" w:cs="Times New Roman"/>
              </w:rPr>
              <w:t>Distinguere e discriminare gli elementi base a</w:t>
            </w:r>
            <w:r>
              <w:rPr>
                <w:rFonts w:ascii="Times New Roman" w:eastAsia="Times New Roman" w:hAnsi="Times New Roman" w:cs="Times New Roman"/>
              </w:rPr>
              <w:t>ll’interno di un brano musicale</w:t>
            </w:r>
            <w:r w:rsidRPr="003C6468">
              <w:rPr>
                <w:rFonts w:ascii="Times New Roman" w:eastAsia="Times New Roman" w:hAnsi="Times New Roman" w:cs="Times New Roman"/>
              </w:rPr>
              <w:t>.</w:t>
            </w:r>
          </w:p>
          <w:p w:rsidR="00861FCB" w:rsidRDefault="00861FCB" w:rsidP="003C6468">
            <w:pPr>
              <w:pStyle w:val="Paragrafoelenco"/>
              <w:numPr>
                <w:ilvl w:val="0"/>
                <w:numId w:val="23"/>
              </w:numPr>
              <w:ind w:left="202" w:hanging="235"/>
            </w:pPr>
            <w:r w:rsidRPr="003C6468">
              <w:rPr>
                <w:rFonts w:ascii="Times New Roman" w:eastAsia="Times New Roman" w:hAnsi="Times New Roman" w:cs="Times New Roman"/>
              </w:rPr>
              <w:t>Individuare all’ascolto gli aspetti espressivi e strutturali di un brano musicale, traducendoli con parola, azione motoria e segno grafico.</w:t>
            </w:r>
          </w:p>
          <w:p w:rsidR="00861FCB" w:rsidRDefault="00861FCB" w:rsidP="003C6468">
            <w:pPr>
              <w:pStyle w:val="Paragrafoelenco"/>
              <w:numPr>
                <w:ilvl w:val="0"/>
                <w:numId w:val="23"/>
              </w:numPr>
              <w:ind w:left="202" w:hanging="235"/>
            </w:pPr>
            <w:r w:rsidRPr="003C6468">
              <w:rPr>
                <w:rFonts w:ascii="Times New Roman" w:eastAsia="Times New Roman" w:hAnsi="Times New Roman" w:cs="Times New Roman"/>
              </w:rPr>
              <w:t xml:space="preserve">Esprimere semplici giudizi estetici su brani musicali di vario genere e stile, in relazione al riconoscimento della loro funzione in culture di tempi e luoghi diversi. </w:t>
            </w:r>
          </w:p>
          <w:p w:rsidR="00861FCB" w:rsidRDefault="00861FCB" w:rsidP="00BC4537">
            <w:pPr>
              <w:pStyle w:val="Paragrafoelenco"/>
              <w:numPr>
                <w:ilvl w:val="0"/>
                <w:numId w:val="23"/>
              </w:numPr>
              <w:ind w:left="202" w:hanging="235"/>
            </w:pPr>
            <w:r w:rsidRPr="003C6468">
              <w:rPr>
                <w:rFonts w:ascii="Times New Roman" w:eastAsia="Times New Roman" w:hAnsi="Times New Roman" w:cs="Times New Roman"/>
              </w:rPr>
              <w:t>Riconoscere gli usi, le funzioni e i contesti della musica e dei suoni nella realtà multimediale (cinema, televisione, computer).</w:t>
            </w:r>
          </w:p>
        </w:tc>
        <w:tc>
          <w:tcPr>
            <w:tcW w:w="4668" w:type="dxa"/>
          </w:tcPr>
          <w:p w:rsidR="00861FCB" w:rsidRPr="00FA69BC" w:rsidRDefault="00861FCB" w:rsidP="008C3371">
            <w:pPr>
              <w:numPr>
                <w:ilvl w:val="0"/>
                <w:numId w:val="23"/>
              </w:numPr>
              <w:ind w:left="208" w:hanging="22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G</w:t>
            </w:r>
            <w:r w:rsidRPr="003C6468">
              <w:rPr>
                <w:rFonts w:ascii="Times New Roman" w:eastAsia="Times New Roman" w:hAnsi="Times New Roman" w:cs="Times New Roman"/>
              </w:rPr>
              <w:t>li elementi base a</w:t>
            </w:r>
            <w:r>
              <w:rPr>
                <w:rFonts w:ascii="Times New Roman" w:eastAsia="Times New Roman" w:hAnsi="Times New Roman" w:cs="Times New Roman"/>
              </w:rPr>
              <w:t>ll’interno di un brano musicale: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 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ritmi binari e ternari utilizzando gesti e suoni.</w:t>
            </w:r>
          </w:p>
          <w:p w:rsidR="00861FCB" w:rsidRDefault="00861FCB" w:rsidP="008C3371">
            <w:pPr>
              <w:numPr>
                <w:ilvl w:val="0"/>
                <w:numId w:val="23"/>
              </w:numPr>
              <w:ind w:left="208" w:hanging="22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G</w:t>
            </w:r>
            <w:r w:rsidRPr="003C6468">
              <w:rPr>
                <w:rFonts w:ascii="Times New Roman" w:eastAsia="Times New Roman" w:hAnsi="Times New Roman" w:cs="Times New Roman"/>
              </w:rPr>
              <w:t>li aspetti espressivi e strutturali di un brano musicale</w:t>
            </w:r>
          </w:p>
          <w:p w:rsidR="00861FCB" w:rsidRDefault="00861FCB" w:rsidP="001B275B">
            <w:pPr>
              <w:numPr>
                <w:ilvl w:val="0"/>
                <w:numId w:val="23"/>
              </w:numPr>
              <w:ind w:left="208" w:hanging="22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Le</w:t>
            </w:r>
            <w:r w:rsidRPr="00FA69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musi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che di epoche e culture diverse.</w:t>
            </w:r>
          </w:p>
          <w:p w:rsidR="00861FCB" w:rsidRPr="00FA69BC" w:rsidRDefault="00861FCB" w:rsidP="001B275B">
            <w:pPr>
              <w:numPr>
                <w:ilvl w:val="0"/>
                <w:numId w:val="23"/>
              </w:numPr>
              <w:ind w:left="208" w:hanging="22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G</w:t>
            </w:r>
            <w:r w:rsidRPr="001B275B">
              <w:rPr>
                <w:rFonts w:ascii="Times New Roman" w:eastAsia="Times New Roman" w:hAnsi="Times New Roman" w:cs="Times New Roman"/>
              </w:rPr>
              <w:t>li usi, le funzioni e i contesti della musica e dei suoni nella realtà multimediale (cinema, televisione, computer)</w:t>
            </w:r>
          </w:p>
          <w:p w:rsidR="00861FCB" w:rsidRPr="00BC4537" w:rsidRDefault="00861FCB" w:rsidP="008C3371">
            <w:pPr>
              <w:ind w:left="208" w:hanging="229"/>
            </w:pPr>
          </w:p>
          <w:p w:rsidR="00861FCB" w:rsidRPr="00BC4537" w:rsidRDefault="00861FCB" w:rsidP="00BC4537"/>
          <w:p w:rsidR="00861FCB" w:rsidRPr="00BC4537" w:rsidRDefault="00861FCB" w:rsidP="00BC4537"/>
          <w:p w:rsidR="00861FCB" w:rsidRDefault="00861FCB" w:rsidP="00BC4537"/>
          <w:p w:rsidR="00861FCB" w:rsidRPr="00BC4537" w:rsidRDefault="00861FCB" w:rsidP="00BC4537"/>
        </w:tc>
      </w:tr>
    </w:tbl>
    <w:p w:rsidR="00D048D3" w:rsidRDefault="00D048D3"/>
    <w:p w:rsidR="00D048D3" w:rsidRDefault="00D048D3"/>
    <w:p w:rsidR="00D048D3" w:rsidRDefault="00D048D3"/>
    <w:p w:rsidR="00D048D3" w:rsidRDefault="00D048D3"/>
    <w:p w:rsidR="00D048D3" w:rsidRDefault="00D048D3"/>
    <w:sectPr w:rsidR="00D048D3" w:rsidSect="005121BF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A20"/>
    <w:multiLevelType w:val="hybridMultilevel"/>
    <w:tmpl w:val="C2E43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C7E82"/>
    <w:multiLevelType w:val="hybridMultilevel"/>
    <w:tmpl w:val="1478BE8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1D1727"/>
    <w:multiLevelType w:val="multilevel"/>
    <w:tmpl w:val="BA7C9E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2EE078E6"/>
    <w:multiLevelType w:val="hybridMultilevel"/>
    <w:tmpl w:val="32683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D0439"/>
    <w:multiLevelType w:val="hybridMultilevel"/>
    <w:tmpl w:val="77BCF2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23030"/>
    <w:multiLevelType w:val="hybridMultilevel"/>
    <w:tmpl w:val="98EE5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4839A3"/>
    <w:multiLevelType w:val="hybridMultilevel"/>
    <w:tmpl w:val="DB5E2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B77FC0"/>
    <w:multiLevelType w:val="hybridMultilevel"/>
    <w:tmpl w:val="5CE8C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FC6B54"/>
    <w:multiLevelType w:val="hybridMultilevel"/>
    <w:tmpl w:val="86BAF5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C3545C"/>
    <w:multiLevelType w:val="hybridMultilevel"/>
    <w:tmpl w:val="09848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43619D"/>
    <w:multiLevelType w:val="hybridMultilevel"/>
    <w:tmpl w:val="04C44D5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DF321A"/>
    <w:multiLevelType w:val="hybridMultilevel"/>
    <w:tmpl w:val="8306F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E6A87"/>
    <w:multiLevelType w:val="hybridMultilevel"/>
    <w:tmpl w:val="F55A2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A7672A"/>
    <w:multiLevelType w:val="hybridMultilevel"/>
    <w:tmpl w:val="07E4F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995782"/>
    <w:multiLevelType w:val="multilevel"/>
    <w:tmpl w:val="9BD23FB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>
    <w:nsid w:val="57B86615"/>
    <w:multiLevelType w:val="hybridMultilevel"/>
    <w:tmpl w:val="EB56F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43EB3"/>
    <w:multiLevelType w:val="hybridMultilevel"/>
    <w:tmpl w:val="AF24A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5B6BD3"/>
    <w:multiLevelType w:val="hybridMultilevel"/>
    <w:tmpl w:val="B6F21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153E7"/>
    <w:multiLevelType w:val="hybridMultilevel"/>
    <w:tmpl w:val="1ED2A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EC6C7B"/>
    <w:multiLevelType w:val="hybridMultilevel"/>
    <w:tmpl w:val="05B41D9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266A69"/>
    <w:multiLevelType w:val="hybridMultilevel"/>
    <w:tmpl w:val="F2C6513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E9F1891"/>
    <w:multiLevelType w:val="hybridMultilevel"/>
    <w:tmpl w:val="30266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B67114"/>
    <w:multiLevelType w:val="hybridMultilevel"/>
    <w:tmpl w:val="5972D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09084B"/>
    <w:multiLevelType w:val="hybridMultilevel"/>
    <w:tmpl w:val="9E78E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020F98"/>
    <w:multiLevelType w:val="hybridMultilevel"/>
    <w:tmpl w:val="A678B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F61E0"/>
    <w:multiLevelType w:val="hybridMultilevel"/>
    <w:tmpl w:val="383A910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6"/>
  </w:num>
  <w:num w:numId="4">
    <w:abstractNumId w:val="7"/>
  </w:num>
  <w:num w:numId="5">
    <w:abstractNumId w:val="13"/>
  </w:num>
  <w:num w:numId="6">
    <w:abstractNumId w:val="18"/>
  </w:num>
  <w:num w:numId="7">
    <w:abstractNumId w:val="15"/>
  </w:num>
  <w:num w:numId="8">
    <w:abstractNumId w:val="9"/>
  </w:num>
  <w:num w:numId="9">
    <w:abstractNumId w:val="24"/>
  </w:num>
  <w:num w:numId="10">
    <w:abstractNumId w:val="5"/>
  </w:num>
  <w:num w:numId="11">
    <w:abstractNumId w:val="4"/>
  </w:num>
  <w:num w:numId="12">
    <w:abstractNumId w:val="10"/>
  </w:num>
  <w:num w:numId="13">
    <w:abstractNumId w:val="19"/>
  </w:num>
  <w:num w:numId="14">
    <w:abstractNumId w:val="23"/>
  </w:num>
  <w:num w:numId="15">
    <w:abstractNumId w:val="17"/>
  </w:num>
  <w:num w:numId="16">
    <w:abstractNumId w:val="6"/>
  </w:num>
  <w:num w:numId="17">
    <w:abstractNumId w:val="11"/>
  </w:num>
  <w:num w:numId="18">
    <w:abstractNumId w:val="12"/>
  </w:num>
  <w:num w:numId="19">
    <w:abstractNumId w:val="8"/>
  </w:num>
  <w:num w:numId="20">
    <w:abstractNumId w:val="22"/>
  </w:num>
  <w:num w:numId="21">
    <w:abstractNumId w:val="3"/>
  </w:num>
  <w:num w:numId="22">
    <w:abstractNumId w:val="21"/>
  </w:num>
  <w:num w:numId="23">
    <w:abstractNumId w:val="0"/>
  </w:num>
  <w:num w:numId="24">
    <w:abstractNumId w:val="20"/>
  </w:num>
  <w:num w:numId="25">
    <w:abstractNumId w:val="25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compat/>
  <w:rsids>
    <w:rsidRoot w:val="00D048D3"/>
    <w:rsid w:val="0001596F"/>
    <w:rsid w:val="00163724"/>
    <w:rsid w:val="001A236F"/>
    <w:rsid w:val="001B275B"/>
    <w:rsid w:val="001C1689"/>
    <w:rsid w:val="002B489A"/>
    <w:rsid w:val="00322F68"/>
    <w:rsid w:val="00396F6B"/>
    <w:rsid w:val="003A03FB"/>
    <w:rsid w:val="003C6468"/>
    <w:rsid w:val="004144D7"/>
    <w:rsid w:val="00442A0B"/>
    <w:rsid w:val="004E48FE"/>
    <w:rsid w:val="00506DC6"/>
    <w:rsid w:val="005121BF"/>
    <w:rsid w:val="00531999"/>
    <w:rsid w:val="005456FB"/>
    <w:rsid w:val="005A1812"/>
    <w:rsid w:val="00622CEC"/>
    <w:rsid w:val="00714740"/>
    <w:rsid w:val="00861FCB"/>
    <w:rsid w:val="0088026E"/>
    <w:rsid w:val="008C3371"/>
    <w:rsid w:val="009A3166"/>
    <w:rsid w:val="00BC4537"/>
    <w:rsid w:val="00C01EC5"/>
    <w:rsid w:val="00CC20D6"/>
    <w:rsid w:val="00D048D3"/>
    <w:rsid w:val="00D05B8E"/>
    <w:rsid w:val="00E3529D"/>
    <w:rsid w:val="00FA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121BF"/>
  </w:style>
  <w:style w:type="paragraph" w:styleId="Titolo1">
    <w:name w:val="heading 1"/>
    <w:basedOn w:val="Normale"/>
    <w:next w:val="Normale"/>
    <w:rsid w:val="005121BF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5121BF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5121BF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5121BF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5121BF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5121BF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121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5121BF"/>
    <w:pPr>
      <w:keepNext/>
      <w:keepLines/>
      <w:jc w:val="center"/>
    </w:pPr>
    <w:rPr>
      <w:rFonts w:ascii="Verdana" w:eastAsia="Verdana" w:hAnsi="Verdana" w:cs="Verdana"/>
      <w:b/>
      <w:sz w:val="30"/>
      <w:szCs w:val="30"/>
      <w:u w:val="single"/>
    </w:rPr>
  </w:style>
  <w:style w:type="paragraph" w:styleId="Sottotitolo">
    <w:name w:val="Subtitle"/>
    <w:basedOn w:val="Normale"/>
    <w:next w:val="Normale"/>
    <w:rsid w:val="005121BF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666666"/>
      <w:sz w:val="24"/>
      <w:szCs w:val="24"/>
    </w:rPr>
  </w:style>
  <w:style w:type="table" w:customStyle="1" w:styleId="a">
    <w:basedOn w:val="TableNormal"/>
    <w:rsid w:val="005121B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5121B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5121B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5121B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5121B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1637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vincenzo</cp:lastModifiedBy>
  <cp:revision>2</cp:revision>
  <dcterms:created xsi:type="dcterms:W3CDTF">2017-03-01T15:33:00Z</dcterms:created>
  <dcterms:modified xsi:type="dcterms:W3CDTF">2017-03-01T15:33:00Z</dcterms:modified>
</cp:coreProperties>
</file>